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1C2F8" w14:textId="77A4B1F4" w:rsidR="00197382" w:rsidRDefault="00197382" w:rsidP="002F55E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0"/>
        </w:rPr>
      </w:pPr>
      <w:r w:rsidRPr="00197382">
        <w:rPr>
          <w:rFonts w:ascii="Times New Roman" w:hAnsi="Times New Roman"/>
          <w:b/>
          <w:noProof/>
          <w:color w:val="000000"/>
          <w:sz w:val="20"/>
        </w:rPr>
        <w:drawing>
          <wp:inline distT="0" distB="0" distL="0" distR="0" wp14:anchorId="02E5076E" wp14:editId="2F6094DC">
            <wp:extent cx="4840910" cy="6718788"/>
            <wp:effectExtent l="0" t="0" r="0" b="6350"/>
            <wp:docPr id="1" name="Рисунок 1" descr="D:\10-11 не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-11 нем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298" cy="672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8636A" w14:textId="0C0AE722" w:rsidR="00751A07" w:rsidRPr="00984EC6" w:rsidRDefault="00751A07" w:rsidP="002F55ED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0"/>
        </w:rPr>
      </w:pPr>
      <w:r w:rsidRPr="002F55ED">
        <w:rPr>
          <w:rFonts w:ascii="Times New Roman" w:hAnsi="Times New Roman"/>
          <w:b/>
          <w:color w:val="000000"/>
          <w:sz w:val="20"/>
        </w:rPr>
        <w:lastRenderedPageBreak/>
        <w:t>Планируемые результаты освоения учебного предмета, курса</w:t>
      </w:r>
    </w:p>
    <w:p w14:paraId="0B63DBC5" w14:textId="101CC886" w:rsidR="00856805" w:rsidRPr="00984EC6" w:rsidRDefault="006601E5" w:rsidP="002F55ED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0"/>
        </w:rPr>
      </w:pPr>
      <w:r>
        <w:rPr>
          <w:rFonts w:ascii="Times New Roman" w:hAnsi="Times New Roman"/>
          <w:b/>
          <w:color w:val="000000"/>
          <w:sz w:val="20"/>
        </w:rPr>
        <w:t xml:space="preserve">10 </w:t>
      </w:r>
      <w:r w:rsidR="00856805" w:rsidRPr="00984EC6">
        <w:rPr>
          <w:rFonts w:ascii="Times New Roman" w:hAnsi="Times New Roman"/>
          <w:b/>
          <w:color w:val="000000"/>
          <w:sz w:val="20"/>
        </w:rPr>
        <w:t>класс</w:t>
      </w:r>
    </w:p>
    <w:p w14:paraId="5B3ACAF3" w14:textId="77777777" w:rsidR="00751A07" w:rsidRPr="00984EC6" w:rsidRDefault="00751A07" w:rsidP="002F55E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Личностные результаты.</w:t>
      </w:r>
    </w:p>
    <w:p w14:paraId="7988A643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0A5F5E51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понимать возможность самореализации средствами иностранного языка;</w:t>
      </w:r>
    </w:p>
    <w:p w14:paraId="07B1F437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понимать возможность совершенствования собственной речевой культуры в целом;</w:t>
      </w:r>
    </w:p>
    <w:p w14:paraId="50F28A97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развивать в себе такие качества, как воля, целеустремленность, креативность, инициативность, трудолюбие, дисциплинированность;</w:t>
      </w:r>
    </w:p>
    <w:p w14:paraId="03BBADEF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формирование общекультурной и этнической идентичности как составляющих гражданской идентичности личности;</w:t>
      </w:r>
    </w:p>
    <w:p w14:paraId="520C4C97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понимать и ценить культуру своего народа;</w:t>
      </w:r>
    </w:p>
    <w:p w14:paraId="3CE3217C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толерантному отношению к проявлениям иной культуры;</w:t>
      </w:r>
    </w:p>
    <w:p w14:paraId="708869B6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осознавать себя гражданином своей страны и мира;</w:t>
      </w:r>
    </w:p>
    <w:p w14:paraId="3C4C58E3" w14:textId="77777777" w:rsidR="00751A07" w:rsidRPr="00984EC6" w:rsidRDefault="00751A07" w:rsidP="002F55E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отстаивать национальные и общечеловеческие (гуманистические, демократические) ценности, свою гражданскую позицию.</w:t>
      </w:r>
    </w:p>
    <w:p w14:paraId="57FADA59" w14:textId="77777777" w:rsidR="00751A07" w:rsidRPr="00984EC6" w:rsidRDefault="00751A07" w:rsidP="002F55E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</w:rPr>
      </w:pPr>
      <w:proofErr w:type="spellStart"/>
      <w:r w:rsidRPr="00984EC6">
        <w:rPr>
          <w:rFonts w:ascii="Times New Roman" w:hAnsi="Times New Roman"/>
          <w:b/>
          <w:color w:val="000000"/>
          <w:sz w:val="20"/>
        </w:rPr>
        <w:t>Метапредметные</w:t>
      </w:r>
      <w:proofErr w:type="spellEnd"/>
      <w:r w:rsidRPr="00984EC6">
        <w:rPr>
          <w:rFonts w:ascii="Times New Roman" w:hAnsi="Times New Roman"/>
          <w:b/>
          <w:color w:val="000000"/>
          <w:sz w:val="20"/>
        </w:rPr>
        <w:t xml:space="preserve"> результаты.</w:t>
      </w:r>
    </w:p>
    <w:p w14:paraId="4D977906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470ABC36" w14:textId="77777777" w:rsidR="00751A07" w:rsidRPr="00984EC6" w:rsidRDefault="00751A07" w:rsidP="002F55E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планировать свое речевое и неречевое поведение;</w:t>
      </w:r>
    </w:p>
    <w:p w14:paraId="01E34614" w14:textId="77777777" w:rsidR="00751A07" w:rsidRPr="00984EC6" w:rsidRDefault="00751A07" w:rsidP="002F55E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взаимодействовать с окружающими, выполняя разные социальные роли;</w:t>
      </w:r>
    </w:p>
    <w:p w14:paraId="0704144F" w14:textId="77777777" w:rsidR="00751A07" w:rsidRPr="00984EC6" w:rsidRDefault="00751A07" w:rsidP="002F55E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428BC02A" w14:textId="77777777" w:rsidR="00751A07" w:rsidRPr="00984EC6" w:rsidRDefault="00751A07" w:rsidP="002F55E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0657F533" w14:textId="77777777" w:rsidR="00751A07" w:rsidRPr="00984EC6" w:rsidRDefault="00751A07" w:rsidP="002F55E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осуществлять такие регулятивные действия как самонаблюдение, самоконтроль, самооценка в процессе коммуникативной деятельности на иностранном языке</w:t>
      </w:r>
    </w:p>
    <w:p w14:paraId="776669EF" w14:textId="77777777" w:rsidR="00751A07" w:rsidRPr="00984EC6" w:rsidRDefault="00751A07" w:rsidP="002F55E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Предметные результаты.</w:t>
      </w:r>
    </w:p>
    <w:p w14:paraId="2EFAEFCF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I. Коммуникативные умения:</w:t>
      </w:r>
    </w:p>
    <w:p w14:paraId="6BCEA6F2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1. Говорение.</w:t>
      </w:r>
    </w:p>
    <w:p w14:paraId="71E78E71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  <w:u w:val="single"/>
        </w:rPr>
        <w:t>Диалогическая речь.</w:t>
      </w:r>
    </w:p>
    <w:p w14:paraId="5B50810E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3A73E79A" w14:textId="77777777" w:rsidR="00751A07" w:rsidRPr="00984EC6" w:rsidRDefault="00751A07" w:rsidP="002F55E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вести диалог/</w:t>
      </w:r>
      <w:proofErr w:type="spellStart"/>
      <w:r w:rsidRPr="00984EC6">
        <w:rPr>
          <w:rFonts w:ascii="Times New Roman" w:hAnsi="Times New Roman"/>
          <w:color w:val="000000"/>
          <w:sz w:val="20"/>
        </w:rPr>
        <w:t>полилог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в ситуациях официального и неофициального общения в рамках изученной тематики;</w:t>
      </w:r>
    </w:p>
    <w:p w14:paraId="0B88DFE8" w14:textId="77777777" w:rsidR="00751A07" w:rsidRPr="00984EC6" w:rsidRDefault="00751A07" w:rsidP="002F55E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1D027C68" w14:textId="77777777" w:rsidR="00751A07" w:rsidRPr="00984EC6" w:rsidRDefault="00751A07" w:rsidP="002F55E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выражать и аргументировать личную точку зрения;</w:t>
      </w:r>
    </w:p>
    <w:p w14:paraId="036B734F" w14:textId="77777777" w:rsidR="00751A07" w:rsidRPr="00984EC6" w:rsidRDefault="00751A07" w:rsidP="002F55E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использовать оценочные суждения и эмоционально-оценочные средства;</w:t>
      </w:r>
    </w:p>
    <w:p w14:paraId="4C3342CA" w14:textId="77777777" w:rsidR="00751A07" w:rsidRPr="00984EC6" w:rsidRDefault="00751A07" w:rsidP="002F55E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запрашивать и обмениваться информацией в пределах изученной тематики;</w:t>
      </w:r>
    </w:p>
    <w:p w14:paraId="659615D9" w14:textId="77777777" w:rsidR="00751A07" w:rsidRPr="00984EC6" w:rsidRDefault="00751A07" w:rsidP="002F55E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обращаться за разъяснениями, уточняя интересующую информацию.</w:t>
      </w:r>
    </w:p>
    <w:p w14:paraId="49D11733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7573D28C" w14:textId="77777777" w:rsidR="00751A07" w:rsidRPr="00984EC6" w:rsidRDefault="00751A07" w:rsidP="002F55E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справляться с новыми коммуникативными ситуациями и объяснять суть проблемы; вести диалог/</w:t>
      </w:r>
      <w:proofErr w:type="spellStart"/>
      <w:r w:rsidRPr="00984EC6">
        <w:rPr>
          <w:rFonts w:ascii="Times New Roman" w:hAnsi="Times New Roman"/>
          <w:color w:val="000000"/>
          <w:sz w:val="20"/>
        </w:rPr>
        <w:t>полилог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в ситуациях официального общения в рамках изученной тематики;</w:t>
      </w:r>
    </w:p>
    <w:p w14:paraId="77612896" w14:textId="77777777" w:rsidR="00751A07" w:rsidRPr="00984EC6" w:rsidRDefault="00751A07" w:rsidP="002F55E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кратко комментировать точку зрения другого человека;</w:t>
      </w:r>
    </w:p>
    <w:p w14:paraId="655EF9B3" w14:textId="77777777" w:rsidR="00751A07" w:rsidRPr="00984EC6" w:rsidRDefault="00751A07" w:rsidP="002F55E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проводить подготовленное интервью, проверяя и получая подтверждение какой-либо информации;</w:t>
      </w:r>
    </w:p>
    <w:p w14:paraId="079E47EF" w14:textId="77777777" w:rsidR="00751A07" w:rsidRPr="00984EC6" w:rsidRDefault="00751A07" w:rsidP="002F55E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уверенно обмениваться, проверять и подтверждать собранную фактическую информацию.</w:t>
      </w:r>
    </w:p>
    <w:p w14:paraId="5E3A519F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  <w:u w:val="single"/>
        </w:rPr>
        <w:t>Монологическая речь.</w:t>
      </w:r>
    </w:p>
    <w:p w14:paraId="7E5A2AA2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64227BF1" w14:textId="77777777" w:rsidR="00751A07" w:rsidRPr="00984EC6" w:rsidRDefault="00751A07" w:rsidP="002F55E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lastRenderedPageBreak/>
        <w:t>формулировать простые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14:paraId="19F9A664" w14:textId="77777777" w:rsidR="00751A07" w:rsidRPr="00984EC6" w:rsidRDefault="00751A07" w:rsidP="002F55E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передавать основное содержание прочитанного/увиденного/услышанного;</w:t>
      </w:r>
    </w:p>
    <w:p w14:paraId="19711C01" w14:textId="77777777" w:rsidR="00751A07" w:rsidRPr="00984EC6" w:rsidRDefault="00751A07" w:rsidP="002F55E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кратко высказываться с опорой на нелинейный текст (таблицы, графики);</w:t>
      </w:r>
    </w:p>
    <w:p w14:paraId="234C0564" w14:textId="77777777" w:rsidR="00751A07" w:rsidRPr="00984EC6" w:rsidRDefault="00751A07" w:rsidP="002F55E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строить высказывание на основе изображения с опорой или без опоры на ключевые слова/ план/ вопросы.</w:t>
      </w:r>
    </w:p>
    <w:p w14:paraId="36779B8E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25976257" w14:textId="77777777" w:rsidR="00751A07" w:rsidRPr="00984EC6" w:rsidRDefault="00751A07" w:rsidP="002F55E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резюмировать прослушанный/прочитанный текст;</w:t>
      </w:r>
    </w:p>
    <w:p w14:paraId="3BA46F95" w14:textId="77777777" w:rsidR="00751A07" w:rsidRPr="00984EC6" w:rsidRDefault="00751A07" w:rsidP="002F55E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обобщать информацию на основе прочитанного/прослушанного текста;</w:t>
      </w:r>
    </w:p>
    <w:p w14:paraId="2E598803" w14:textId="77777777" w:rsidR="00751A07" w:rsidRPr="00984EC6" w:rsidRDefault="00751A07" w:rsidP="002F55E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сравнивать и противопоставлять друг другу альтернативы.</w:t>
      </w:r>
    </w:p>
    <w:p w14:paraId="3BC3AF9C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 xml:space="preserve">2. </w:t>
      </w:r>
      <w:proofErr w:type="spellStart"/>
      <w:r w:rsidRPr="00984EC6">
        <w:rPr>
          <w:rFonts w:ascii="Times New Roman" w:hAnsi="Times New Roman"/>
          <w:b/>
          <w:color w:val="000000"/>
          <w:sz w:val="20"/>
        </w:rPr>
        <w:t>Аудирование</w:t>
      </w:r>
      <w:proofErr w:type="spellEnd"/>
      <w:r w:rsidRPr="00984EC6">
        <w:rPr>
          <w:rFonts w:ascii="Times New Roman" w:hAnsi="Times New Roman"/>
          <w:b/>
          <w:color w:val="000000"/>
          <w:sz w:val="20"/>
        </w:rPr>
        <w:t>.</w:t>
      </w:r>
    </w:p>
    <w:p w14:paraId="5D34C950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4D1BF381" w14:textId="77777777" w:rsidR="00751A07" w:rsidRPr="00984EC6" w:rsidRDefault="00751A07" w:rsidP="002F55E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понимать основное содержание несложных аутентичных аудио- и видеотекстов различных жанров монологического и диалогического характера с четким, нормативным произношением в рамках изученной тематики;</w:t>
      </w:r>
    </w:p>
    <w:p w14:paraId="445975DA" w14:textId="77777777" w:rsidR="00751A07" w:rsidRPr="00984EC6" w:rsidRDefault="00751A07" w:rsidP="002F55E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выборочно понимать детали несложных аутентичных аудио- и видеотекстов различных жанров монологического и диалогического характера, характеризующихся четким, нормативным произношением, в рамках изученной тематики.</w:t>
      </w:r>
    </w:p>
    <w:p w14:paraId="370B0BCE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3DD0AEFC" w14:textId="77777777" w:rsidR="00751A07" w:rsidRPr="00984EC6" w:rsidRDefault="00751A07" w:rsidP="002F55E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понимать простую техническую информацию;</w:t>
      </w:r>
    </w:p>
    <w:p w14:paraId="09D5C886" w14:textId="77777777" w:rsidR="00751A07" w:rsidRPr="00984EC6" w:rsidRDefault="00751A07" w:rsidP="002F55E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понимать лекцию или беседу при условии, что выступление имеет простую и чёткую структуру;</w:t>
      </w:r>
    </w:p>
    <w:p w14:paraId="697A8163" w14:textId="77777777" w:rsidR="00751A07" w:rsidRPr="00984EC6" w:rsidRDefault="00751A07" w:rsidP="002F55E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 общих чертах следить за основными моментами дискуссии, при условии, что все произносится на литературном языке.</w:t>
      </w:r>
    </w:p>
    <w:p w14:paraId="1BC2A276" w14:textId="77777777" w:rsidR="00751A07" w:rsidRPr="00984EC6" w:rsidRDefault="00751A07" w:rsidP="002F55E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обобщать прослушанную информацию и выявлять факты в соответствии с поставленной задачей/вопросом.</w:t>
      </w:r>
    </w:p>
    <w:p w14:paraId="14DF4723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3. Чтение.</w:t>
      </w:r>
    </w:p>
    <w:p w14:paraId="54B8BB04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4DEB7639" w14:textId="77777777" w:rsidR="00751A07" w:rsidRPr="00984EC6" w:rsidRDefault="00751A07" w:rsidP="002F55E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читать и понимать простые аутентичные тексты различных стилей,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5D234684" w14:textId="77777777" w:rsidR="00751A07" w:rsidRPr="00984EC6" w:rsidRDefault="00751A07" w:rsidP="002F55E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отделять в простых аутентичных текстах различных стилей главную информацию от второстепенной, выявлять наиболее значимые факты, определять свое отношение к прочитанному.</w:t>
      </w:r>
    </w:p>
    <w:p w14:paraId="2D551FAE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35AD1500" w14:textId="77777777" w:rsidR="00751A07" w:rsidRPr="00984EC6" w:rsidRDefault="00751A07" w:rsidP="002F55E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читать и понимать простые аутентичные тексты различных стилей и отвечать на ряд уточняющих вопросов.</w:t>
      </w:r>
    </w:p>
    <w:p w14:paraId="4C0B8315" w14:textId="77777777" w:rsidR="00751A07" w:rsidRPr="00984EC6" w:rsidRDefault="00751A07" w:rsidP="002F55E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70B08D8C" w14:textId="77777777" w:rsidR="00751A07" w:rsidRPr="00984EC6" w:rsidRDefault="00751A07" w:rsidP="002F55E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восстанавливать текст из разрозненных абзацев или путем добавления выпущенных фрагментов.</w:t>
      </w:r>
    </w:p>
    <w:p w14:paraId="40333AA8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4. Письмо</w:t>
      </w:r>
    </w:p>
    <w:p w14:paraId="085E102F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1B9F83B0" w14:textId="77777777" w:rsidR="00751A07" w:rsidRPr="00984EC6" w:rsidRDefault="00751A07" w:rsidP="002F55E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писать несложные связные тексты по изученной тематике;</w:t>
      </w:r>
    </w:p>
    <w:p w14:paraId="518BBBA5" w14:textId="77777777" w:rsidR="00751A07" w:rsidRPr="00984EC6" w:rsidRDefault="00751A07" w:rsidP="002F55E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писать неофициальное электронное письмо, заполнять анкету, письменно излагать сведения о себе в форме, принятой в стране/странах изучаемого языка;</w:t>
      </w:r>
    </w:p>
    <w:p w14:paraId="78AA986E" w14:textId="77777777" w:rsidR="00751A07" w:rsidRPr="00984EC6" w:rsidRDefault="00751A07" w:rsidP="002F55E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описывать явления, события, излагать факты, выражая свои суждения и чувства;</w:t>
      </w:r>
    </w:p>
    <w:p w14:paraId="43A6BEF4" w14:textId="77777777" w:rsidR="00751A07" w:rsidRPr="00984EC6" w:rsidRDefault="00751A07" w:rsidP="002F55E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письменно выражать свою точку зрения в рамках тематики старшей школы в форме рассуждения, приводя ясные аргументы и примеры.</w:t>
      </w:r>
    </w:p>
    <w:p w14:paraId="6EF86E61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4BAF73FA" w14:textId="77777777" w:rsidR="00751A07" w:rsidRPr="00984EC6" w:rsidRDefault="00751A07" w:rsidP="002F55ED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писать отзыв на фильм, книгу или пьесу;</w:t>
      </w:r>
    </w:p>
    <w:p w14:paraId="250117A9" w14:textId="77777777" w:rsidR="00751A07" w:rsidRPr="00984EC6" w:rsidRDefault="00751A07" w:rsidP="002F55ED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делать во время лекции записи при условии, что лекция имеет ясную и четкую структуру в рамках изученной тематики.</w:t>
      </w:r>
    </w:p>
    <w:p w14:paraId="35F58011" w14:textId="77777777" w:rsidR="00751A07" w:rsidRPr="00984EC6" w:rsidRDefault="00751A07" w:rsidP="002F55ED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делать краткие выписки из текста с целью их использования в собственных устных высказываниях;</w:t>
      </w:r>
    </w:p>
    <w:p w14:paraId="263EE591" w14:textId="77777777" w:rsidR="00751A07" w:rsidRPr="00984EC6" w:rsidRDefault="00751A07" w:rsidP="002F55ED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писать электронное письмо (e-</w:t>
      </w:r>
      <w:proofErr w:type="spellStart"/>
      <w:r w:rsidRPr="00984EC6">
        <w:rPr>
          <w:rFonts w:ascii="Times New Roman" w:hAnsi="Times New Roman"/>
          <w:color w:val="000000"/>
          <w:sz w:val="20"/>
        </w:rPr>
        <w:t>mail</w:t>
      </w:r>
      <w:proofErr w:type="spellEnd"/>
      <w:r w:rsidRPr="00984EC6">
        <w:rPr>
          <w:rFonts w:ascii="Times New Roman" w:hAnsi="Times New Roman"/>
          <w:color w:val="000000"/>
          <w:sz w:val="20"/>
        </w:rPr>
        <w:t>) зарубежному другу в ответ на электронное письмо-стимул;</w:t>
      </w:r>
    </w:p>
    <w:p w14:paraId="55F9B9E6" w14:textId="77777777" w:rsidR="00751A07" w:rsidRPr="00984EC6" w:rsidRDefault="00751A07" w:rsidP="002F55ED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lastRenderedPageBreak/>
        <w:t>составлять план/ тезисы устного или письменного сообщения;</w:t>
      </w:r>
    </w:p>
    <w:p w14:paraId="685D9EAB" w14:textId="77777777" w:rsidR="00751A07" w:rsidRPr="00984EC6" w:rsidRDefault="00751A07" w:rsidP="002F55ED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кратко излагать в письменном виде результаты проектной деятельности;</w:t>
      </w:r>
    </w:p>
    <w:p w14:paraId="6A9CF876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II. Языковые навыки.</w:t>
      </w:r>
    </w:p>
    <w:p w14:paraId="22F4A7C0" w14:textId="77777777" w:rsidR="00751A07" w:rsidRPr="00984EC6" w:rsidRDefault="00751A07" w:rsidP="002F55ED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Орфография и пунктуация.</w:t>
      </w:r>
    </w:p>
    <w:p w14:paraId="1ED44545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50723DB5" w14:textId="77777777" w:rsidR="00751A07" w:rsidRPr="00984EC6" w:rsidRDefault="00751A07" w:rsidP="002F55ED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правильно писать лексические единицы, включённые в раздел «предметное содержание речи»;</w:t>
      </w:r>
    </w:p>
    <w:p w14:paraId="49B63A32" w14:textId="77777777" w:rsidR="00751A07" w:rsidRPr="00984EC6" w:rsidRDefault="00751A07" w:rsidP="002F55ED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расставлять в тексте знаки препинания в соответствии с орфографическими нормами.</w:t>
      </w:r>
    </w:p>
    <w:p w14:paraId="6EE36A27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256C39C7" w14:textId="77777777" w:rsidR="00751A07" w:rsidRPr="00984EC6" w:rsidRDefault="00751A07" w:rsidP="002F55E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владеть орфографическими навыками;</w:t>
      </w:r>
    </w:p>
    <w:p w14:paraId="43F15871" w14:textId="77777777" w:rsidR="00751A07" w:rsidRPr="00984EC6" w:rsidRDefault="00751A07" w:rsidP="002F55E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расставлять в тексте знаки препинания в соответствии с нормами пунктуации;</w:t>
      </w:r>
    </w:p>
    <w:p w14:paraId="1CDAB607" w14:textId="77777777" w:rsidR="00751A07" w:rsidRPr="00984EC6" w:rsidRDefault="00751A07" w:rsidP="002F55E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 письменных текстах логично и чётко распределять информацию внутри абзацев;</w:t>
      </w:r>
    </w:p>
    <w:p w14:paraId="0D85EF41" w14:textId="77777777" w:rsidR="00751A07" w:rsidRPr="00984EC6" w:rsidRDefault="00751A07" w:rsidP="002F55E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сравнивать и анализировать буквосочетания немецкого языка и их транскрипцию.</w:t>
      </w:r>
    </w:p>
    <w:p w14:paraId="663859BE" w14:textId="77777777" w:rsidR="00751A07" w:rsidRPr="00984EC6" w:rsidRDefault="00751A07" w:rsidP="002F55ED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Фонетическая сторона речи.</w:t>
      </w:r>
    </w:p>
    <w:p w14:paraId="1AD7B2A8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5FED8855" w14:textId="77777777" w:rsidR="00751A07" w:rsidRPr="00984EC6" w:rsidRDefault="00751A07" w:rsidP="002F55ED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выражать чувства и эмоции с помощью интонации;</w:t>
      </w:r>
    </w:p>
    <w:p w14:paraId="369412A6" w14:textId="77777777" w:rsidR="00751A07" w:rsidRPr="00984EC6" w:rsidRDefault="00751A07" w:rsidP="002F55ED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четко и естественно произносить слова изучаемого иностранного языка.</w:t>
      </w:r>
    </w:p>
    <w:p w14:paraId="699C481D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2B876A43" w14:textId="77777777" w:rsidR="00751A07" w:rsidRPr="00984EC6" w:rsidRDefault="00751A07" w:rsidP="002F55ED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произносить звуки немецкого языка с чётким, естественным произношением, не допуская ярко выраженного акцента;</w:t>
      </w:r>
    </w:p>
    <w:p w14:paraId="05044B22" w14:textId="77777777" w:rsidR="00751A07" w:rsidRPr="00984EC6" w:rsidRDefault="00751A07" w:rsidP="002F55ED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выражать модальные значения, чувства и эмоции с помощью интонации.</w:t>
      </w:r>
    </w:p>
    <w:p w14:paraId="10C31313" w14:textId="77777777" w:rsidR="00751A07" w:rsidRPr="00984EC6" w:rsidRDefault="00751A07" w:rsidP="002F55ED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Лексическая сторона речи.</w:t>
      </w:r>
    </w:p>
    <w:p w14:paraId="26BF6A77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1864114D" w14:textId="77777777" w:rsidR="00751A07" w:rsidRPr="00984EC6" w:rsidRDefault="00751A07" w:rsidP="002F55ED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и употреблять лексические единицы в рамках тем, включенных в раздел «Предметное содержание речи»;</w:t>
      </w:r>
    </w:p>
    <w:p w14:paraId="51F8880B" w14:textId="77777777" w:rsidR="00751A07" w:rsidRPr="00984EC6" w:rsidRDefault="00751A07" w:rsidP="002F55ED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и употреблять в речи наиболее распространенные фразовые глаголы;</w:t>
      </w:r>
    </w:p>
    <w:p w14:paraId="4687FC5E" w14:textId="77777777" w:rsidR="00751A07" w:rsidRPr="00984EC6" w:rsidRDefault="00751A07" w:rsidP="002F55ED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определять принадлежность слов к частям речи по аффиксам;</w:t>
      </w:r>
    </w:p>
    <w:p w14:paraId="69E96AFA" w14:textId="77777777" w:rsidR="00751A07" w:rsidRPr="00984EC6" w:rsidRDefault="00751A07" w:rsidP="002F55ED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догадываться на основе сходства с родным языком, по словообразовательным элементам и по контексту о значении отдельных слов;</w:t>
      </w:r>
    </w:p>
    <w:p w14:paraId="3AB9E7F1" w14:textId="77777777" w:rsidR="00751A07" w:rsidRPr="00984EC6" w:rsidRDefault="00751A07" w:rsidP="002F55ED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и употреблять в речи различные средства связи в тексте для обеспечения его целостности.</w:t>
      </w:r>
    </w:p>
    <w:p w14:paraId="0903CA57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71763183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узнавать и употреблять в письменном и звучащем тексте изученные лексические единицы, обслуживающие ситуации в рамках «Предметного содержания речи»;</w:t>
      </w:r>
    </w:p>
    <w:p w14:paraId="5E565A7C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использовать фразовые глаголы на широкий спектр тем, уместно употребляя их в соответствии со стилем речи;</w:t>
      </w:r>
    </w:p>
    <w:p w14:paraId="31DA3677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узнавать и использовать в речи устойчивые выражения и фразы</w:t>
      </w:r>
      <w:proofErr w:type="gramStart"/>
      <w:r w:rsidRPr="00984EC6">
        <w:rPr>
          <w:rFonts w:ascii="Times New Roman" w:hAnsi="Times New Roman"/>
          <w:color w:val="000000"/>
          <w:sz w:val="20"/>
        </w:rPr>
        <w:t xml:space="preserve"> .</w:t>
      </w:r>
      <w:proofErr w:type="gramEnd"/>
    </w:p>
    <w:p w14:paraId="1B6850E5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и употреблять в речи в нескольких значениях многозначные слова, изученные в пределах тематики;</w:t>
      </w:r>
    </w:p>
    <w:p w14:paraId="0BF4169E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2E14726F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и употреблять в речи наиболее распространенные фразовые глаголы;</w:t>
      </w:r>
    </w:p>
    <w:p w14:paraId="6176C74B" w14:textId="77777777" w:rsidR="00751A07" w:rsidRPr="00984EC6" w:rsidRDefault="00751A07" w:rsidP="002F55ED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принадлежность слов к частям речи по аффиксам;</w:t>
      </w:r>
    </w:p>
    <w:p w14:paraId="24C86037" w14:textId="77777777" w:rsidR="00751A07" w:rsidRPr="00984EC6" w:rsidRDefault="00751A07" w:rsidP="002F55ED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Грамматическая сторона речи.</w:t>
      </w:r>
    </w:p>
    <w:p w14:paraId="361FDAE6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научится:</w:t>
      </w:r>
    </w:p>
    <w:p w14:paraId="7F1D76E1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систематизировать знания о сложносочиненных и сложноподчиненных предложениях, о типах придаточных предложений и вводящих их союзах и союзных словах, распознавать их и употреблять в речи.</w:t>
      </w:r>
    </w:p>
    <w:p w14:paraId="286680F6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выражать мысли в косвенной речи, в том числе косвенным вопросом с союзом </w:t>
      </w:r>
      <w:proofErr w:type="spellStart"/>
      <w:r w:rsidRPr="00984EC6">
        <w:rPr>
          <w:rFonts w:ascii="Times New Roman" w:hAnsi="Times New Roman"/>
          <w:color w:val="000000"/>
          <w:sz w:val="20"/>
        </w:rPr>
        <w:t>ob</w:t>
      </w:r>
      <w:proofErr w:type="spellEnd"/>
      <w:r w:rsidRPr="00984EC6">
        <w:rPr>
          <w:rFonts w:ascii="Times New Roman" w:hAnsi="Times New Roman"/>
          <w:color w:val="000000"/>
          <w:sz w:val="20"/>
        </w:rPr>
        <w:t>.</w:t>
      </w:r>
    </w:p>
    <w:p w14:paraId="7F6E3481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продуктивно владеть грамматическими явлениями, которые ранее были усвоены рецептивно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Perfekt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Plusquamperfekt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FuturumPassiv</w:t>
      </w:r>
      <w:proofErr w:type="spellEnd"/>
      <w:r w:rsidRPr="00984EC6">
        <w:rPr>
          <w:rFonts w:ascii="Times New Roman" w:hAnsi="Times New Roman"/>
          <w:color w:val="000000"/>
          <w:sz w:val="20"/>
        </w:rPr>
        <w:t>).</w:t>
      </w:r>
    </w:p>
    <w:p w14:paraId="41E14295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использовать в речи все временные формы </w:t>
      </w:r>
      <w:proofErr w:type="spellStart"/>
      <w:r w:rsidRPr="00984EC6">
        <w:rPr>
          <w:rFonts w:ascii="Times New Roman" w:hAnsi="Times New Roman"/>
          <w:color w:val="000000"/>
          <w:sz w:val="20"/>
        </w:rPr>
        <w:t>Passiv</w:t>
      </w:r>
      <w:proofErr w:type="spellEnd"/>
      <w:r w:rsidRPr="00984EC6">
        <w:rPr>
          <w:rFonts w:ascii="Times New Roman" w:hAnsi="Times New Roman"/>
          <w:color w:val="000000"/>
          <w:sz w:val="20"/>
        </w:rPr>
        <w:t>.</w:t>
      </w:r>
    </w:p>
    <w:p w14:paraId="79C42292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lastRenderedPageBreak/>
        <w:t xml:space="preserve">применять в речи распространенные определения с </w:t>
      </w:r>
      <w:proofErr w:type="spellStart"/>
      <w:r w:rsidRPr="00984EC6">
        <w:rPr>
          <w:rFonts w:ascii="Times New Roman" w:hAnsi="Times New Roman"/>
          <w:color w:val="000000"/>
          <w:sz w:val="20"/>
        </w:rPr>
        <w:t>Partizip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I 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Partizip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II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derlesendeSchűler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;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dasgeleseneBuch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), а также форм </w:t>
      </w:r>
      <w:proofErr w:type="spellStart"/>
      <w:r w:rsidRPr="00984EC6">
        <w:rPr>
          <w:rFonts w:ascii="Times New Roman" w:hAnsi="Times New Roman"/>
          <w:color w:val="000000"/>
          <w:sz w:val="20"/>
        </w:rPr>
        <w:t>Konjunktiv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от глаголов </w:t>
      </w:r>
      <w:proofErr w:type="spellStart"/>
      <w:r w:rsidRPr="00984EC6">
        <w:rPr>
          <w:rFonts w:ascii="Times New Roman" w:hAnsi="Times New Roman"/>
          <w:color w:val="000000"/>
          <w:sz w:val="20"/>
        </w:rPr>
        <w:t>haben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sein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werden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kőnnen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mőgen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и сочетания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wűrde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+ </w:t>
      </w:r>
      <w:proofErr w:type="spellStart"/>
      <w:r w:rsidRPr="00984EC6">
        <w:rPr>
          <w:rFonts w:ascii="Times New Roman" w:hAnsi="Times New Roman"/>
          <w:color w:val="000000"/>
          <w:sz w:val="20"/>
        </w:rPr>
        <w:t>Infinitiv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для выражения вежливой просьбы, желания.</w:t>
      </w:r>
    </w:p>
    <w:p w14:paraId="746F3013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использовать после глаголов типа </w:t>
      </w:r>
      <w:proofErr w:type="spellStart"/>
      <w:r w:rsidRPr="00984EC6">
        <w:rPr>
          <w:rFonts w:ascii="Times New Roman" w:hAnsi="Times New Roman"/>
          <w:color w:val="000000"/>
          <w:sz w:val="20"/>
        </w:rPr>
        <w:t>beginnen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vorhaben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сочетаний типа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denWunschhaben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+ смысловой глагол в </w:t>
      </w:r>
      <w:proofErr w:type="spellStart"/>
      <w:r w:rsidRPr="00984EC6">
        <w:rPr>
          <w:rFonts w:ascii="Times New Roman" w:hAnsi="Times New Roman"/>
          <w:color w:val="000000"/>
          <w:sz w:val="20"/>
        </w:rPr>
        <w:t>Infinitiv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с </w:t>
      </w:r>
      <w:proofErr w:type="spellStart"/>
      <w:r w:rsidRPr="00984EC6">
        <w:rPr>
          <w:rFonts w:ascii="Times New Roman" w:hAnsi="Times New Roman"/>
          <w:color w:val="000000"/>
          <w:sz w:val="20"/>
        </w:rPr>
        <w:t>zu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Ichhabevor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eineReisezumachen</w:t>
      </w:r>
      <w:proofErr w:type="spellEnd"/>
      <w:r w:rsidRPr="00984EC6">
        <w:rPr>
          <w:rFonts w:ascii="Times New Roman" w:hAnsi="Times New Roman"/>
          <w:color w:val="000000"/>
          <w:sz w:val="20"/>
        </w:rPr>
        <w:t>).</w:t>
      </w:r>
    </w:p>
    <w:p w14:paraId="68943E9D" w14:textId="77777777" w:rsidR="00751A07" w:rsidRPr="00984EC6" w:rsidRDefault="00751A07" w:rsidP="002F55E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владеть конструкциями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haben</w:t>
      </w:r>
      <w:proofErr w:type="spellEnd"/>
      <w:r w:rsidRPr="00984EC6">
        <w:rPr>
          <w:rFonts w:ascii="Times New Roman" w:hAnsi="Times New Roman"/>
          <w:color w:val="000000"/>
          <w:sz w:val="20"/>
        </w:rPr>
        <w:t>/</w:t>
      </w:r>
      <w:proofErr w:type="spellStart"/>
      <w:r w:rsidRPr="00984EC6">
        <w:rPr>
          <w:rFonts w:ascii="Times New Roman" w:hAnsi="Times New Roman"/>
          <w:color w:val="000000"/>
          <w:sz w:val="20"/>
        </w:rPr>
        <w:t>seinzu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+ </w:t>
      </w:r>
      <w:proofErr w:type="spellStart"/>
      <w:r w:rsidRPr="00984EC6">
        <w:rPr>
          <w:rFonts w:ascii="Times New Roman" w:hAnsi="Times New Roman"/>
          <w:color w:val="000000"/>
          <w:sz w:val="20"/>
        </w:rPr>
        <w:t>Infinitiv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для выражения долженствования, возможности; разными способами выражения модальности.</w:t>
      </w:r>
    </w:p>
    <w:p w14:paraId="1A32F4AA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Обучающийся получит возможность научиться:</w:t>
      </w:r>
    </w:p>
    <w:p w14:paraId="2FE0D941" w14:textId="77777777" w:rsidR="00751A07" w:rsidRPr="00984EC6" w:rsidRDefault="00751A07" w:rsidP="002F55E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распознавать и употреблять в </w:t>
      </w:r>
      <w:proofErr w:type="gramStart"/>
      <w:r w:rsidRPr="00984EC6">
        <w:rPr>
          <w:rFonts w:ascii="Times New Roman" w:hAnsi="Times New Roman"/>
          <w:color w:val="000000"/>
          <w:sz w:val="20"/>
        </w:rPr>
        <w:t>речи</w:t>
      </w:r>
      <w:proofErr w:type="gramEnd"/>
      <w:r w:rsidRPr="00984EC6">
        <w:rPr>
          <w:rFonts w:ascii="Times New Roman" w:hAnsi="Times New Roman"/>
          <w:color w:val="000000"/>
          <w:sz w:val="20"/>
        </w:rPr>
        <w:t xml:space="preserve"> изученные в основной школе коммуникативные и структурные типы предложения;</w:t>
      </w:r>
    </w:p>
    <w:p w14:paraId="5FFB4EA1" w14:textId="77777777" w:rsidR="00751A07" w:rsidRPr="00984EC6" w:rsidRDefault="00751A07" w:rsidP="002F55E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систематизировать знания об управлении наиболее употребительных глаголов;</w:t>
      </w:r>
    </w:p>
    <w:p w14:paraId="47046349" w14:textId="77777777" w:rsidR="00751A07" w:rsidRPr="00984EC6" w:rsidRDefault="00751A07" w:rsidP="002F55E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систематизировать знания о склонении существительных и прилагательных, об образовании множественного числа существительных;</w:t>
      </w:r>
    </w:p>
    <w:p w14:paraId="0E61B779" w14:textId="77777777" w:rsidR="00751A07" w:rsidRPr="00984EC6" w:rsidRDefault="00751A07" w:rsidP="002F55E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распознавать и употреблять в речи указательные, относительные, неопределенные местоимения, а также прилагательные и наречия, их степени сравнения;</w:t>
      </w:r>
    </w:p>
    <w:p w14:paraId="55C8492A" w14:textId="77777777" w:rsidR="00751A07" w:rsidRPr="00984EC6" w:rsidRDefault="00751A07" w:rsidP="002F55E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систематизировать знания о функциональной значимости предлогов и их употреблении; о разных средствах связи в тексте для обеспечения его целостности, связности (например, с помощью наречий </w:t>
      </w:r>
      <w:proofErr w:type="spellStart"/>
      <w:r w:rsidRPr="00984EC6">
        <w:rPr>
          <w:rFonts w:ascii="Times New Roman" w:hAnsi="Times New Roman"/>
          <w:color w:val="000000"/>
          <w:sz w:val="20"/>
        </w:rPr>
        <w:t>zuerst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dann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naсhher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zuletzt</w:t>
      </w:r>
      <w:proofErr w:type="spellEnd"/>
      <w:r w:rsidRPr="00984EC6">
        <w:rPr>
          <w:rFonts w:ascii="Times New Roman" w:hAnsi="Times New Roman"/>
          <w:color w:val="000000"/>
          <w:sz w:val="20"/>
        </w:rPr>
        <w:t>).</w:t>
      </w:r>
    </w:p>
    <w:p w14:paraId="7FABB089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</w:p>
    <w:p w14:paraId="78A087A1" w14:textId="77777777" w:rsidR="00751A07" w:rsidRPr="00984EC6" w:rsidRDefault="00751A07" w:rsidP="002F55E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Социокультурная компетенция.</w:t>
      </w:r>
    </w:p>
    <w:p w14:paraId="4180221A" w14:textId="77777777" w:rsidR="00751A07" w:rsidRPr="00984EC6" w:rsidRDefault="00751A07" w:rsidP="002F55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Ученикам предоставляется возможность:</w:t>
      </w:r>
    </w:p>
    <w:p w14:paraId="6BA90799" w14:textId="77777777" w:rsidR="00751A07" w:rsidRPr="00984EC6" w:rsidRDefault="00751A07" w:rsidP="002F55E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расширить и систематизировать страноведческие знания, касающиеся страны/стран изучаемого языка, особенностей культуры народа/народов — носителей данного языка;</w:t>
      </w:r>
    </w:p>
    <w:p w14:paraId="4E9575B6" w14:textId="77777777" w:rsidR="00751A07" w:rsidRPr="00984EC6" w:rsidRDefault="00751A07" w:rsidP="002F55E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лучше осознать явления своей действительности, своей культуры путем сравнения их с иной действительностью и иной культурой;</w:t>
      </w:r>
    </w:p>
    <w:p w14:paraId="56D1AE24" w14:textId="77777777" w:rsidR="00751A07" w:rsidRPr="00984EC6" w:rsidRDefault="00751A07" w:rsidP="002F55E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развивать умения представлять свою страну в процессе межличностного, межкультурного общения;</w:t>
      </w:r>
    </w:p>
    <w:p w14:paraId="451291EA" w14:textId="77777777" w:rsidR="00751A07" w:rsidRPr="00984EC6" w:rsidRDefault="00751A07" w:rsidP="002F55E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совершенствовать умения адекватно вести себя в процесс официального и неофициального общения, соблюдая этику межкультурного общения;</w:t>
      </w:r>
    </w:p>
    <w:p w14:paraId="74749AFE" w14:textId="77777777" w:rsidR="00751A07" w:rsidRPr="00984EC6" w:rsidRDefault="00751A07" w:rsidP="002F55E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проявлять толерантность к необычным проявлениям иной культуры, к особенностям менталитета носителей изучаемого языка.</w:t>
      </w:r>
    </w:p>
    <w:p w14:paraId="386AEC13" w14:textId="77777777" w:rsidR="00751A07" w:rsidRPr="00984EC6" w:rsidRDefault="00751A07" w:rsidP="002F55E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Компенсаторная компетенция</w:t>
      </w:r>
    </w:p>
    <w:p w14:paraId="78EF5AA8" w14:textId="77777777" w:rsidR="00751A07" w:rsidRPr="00984EC6" w:rsidRDefault="00751A07" w:rsidP="002F55E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br/>
      </w:r>
      <w:r w:rsidRPr="00984EC6">
        <w:rPr>
          <w:rFonts w:ascii="Times New Roman" w:hAnsi="Times New Roman"/>
          <w:color w:val="000000"/>
          <w:sz w:val="20"/>
        </w:rPr>
        <w:t>Создаются условия для развития умений выходить из положения при дефиците языковых средств, а именно:</w:t>
      </w:r>
    </w:p>
    <w:p w14:paraId="1175E35C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переспрашивать, просить повторить, уточняя значение незнакомых слов;</w:t>
      </w:r>
    </w:p>
    <w:p w14:paraId="729FEB81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использовать в качестве опоры при собственных высказываниях ключевые слова, план к тексту, тематический словарь и т. д.;</w:t>
      </w:r>
    </w:p>
    <w:p w14:paraId="7C1A9EB5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прогнозировать содержание текста на основе заголовка, предварительно поставленных вопросов;</w:t>
      </w:r>
    </w:p>
    <w:p w14:paraId="244786DB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догадываться о значении незнакомых слов по контексту, по используемым собеседником жестам и мимике;</w:t>
      </w:r>
    </w:p>
    <w:p w14:paraId="670D5832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использовать синонимы, антонимы, описания понятия при дефиците языковых средств;</w:t>
      </w:r>
    </w:p>
    <w:p w14:paraId="05FD71CD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использовать переспрос, просьбу повторить </w:t>
      </w:r>
      <w:proofErr w:type="gramStart"/>
      <w:r w:rsidRPr="00984EC6">
        <w:rPr>
          <w:rFonts w:ascii="Times New Roman" w:hAnsi="Times New Roman"/>
          <w:color w:val="000000"/>
          <w:sz w:val="20"/>
        </w:rPr>
        <w:t>сказанное</w:t>
      </w:r>
      <w:proofErr w:type="gramEnd"/>
      <w:r w:rsidRPr="00984EC6">
        <w:rPr>
          <w:rFonts w:ascii="Times New Roman" w:hAnsi="Times New Roman"/>
          <w:color w:val="000000"/>
          <w:sz w:val="20"/>
        </w:rPr>
        <w:t xml:space="preserve"> а также использовать словарные замены с помощью синонимов, описания понятия в процессе непосредственного устно-речевого общения;</w:t>
      </w:r>
    </w:p>
    <w:p w14:paraId="67036DB5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пользоваться языковой и контекстуальной догадкой при чтении 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аудировании</w:t>
      </w:r>
      <w:proofErr w:type="spellEnd"/>
      <w:r w:rsidRPr="00984EC6">
        <w:rPr>
          <w:rFonts w:ascii="Times New Roman" w:hAnsi="Times New Roman"/>
          <w:color w:val="000000"/>
          <w:sz w:val="20"/>
        </w:rPr>
        <w:t>, прогнозировать содержание текста по заголовку началу текста;</w:t>
      </w:r>
    </w:p>
    <w:p w14:paraId="0994A75A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использовать текстовые опоры (подзаголовки, сноски, комментарии и др.);</w:t>
      </w:r>
    </w:p>
    <w:p w14:paraId="26E4DF12" w14:textId="77777777" w:rsidR="00751A07" w:rsidRPr="00984EC6" w:rsidRDefault="00751A07" w:rsidP="002F55E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игнорировать лексические и другие трудности при установке на понимание основного содержания текста в процессе опосредованного общения.</w:t>
      </w:r>
    </w:p>
    <w:p w14:paraId="354E71E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</w:p>
    <w:p w14:paraId="1D75A0BD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11 класс</w:t>
      </w:r>
    </w:p>
    <w:p w14:paraId="44A42E01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</w:p>
    <w:p w14:paraId="6985B0C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В результате изучения учебного предмета «Немецкий язык» на уровне среднего общего образования: </w:t>
      </w:r>
    </w:p>
    <w:p w14:paraId="48DCC3E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Выпускник на базовом уровне научится:</w:t>
      </w:r>
    </w:p>
    <w:p w14:paraId="5853379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Коммуникативные умения</w:t>
      </w:r>
    </w:p>
    <w:p w14:paraId="0B87DC05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Говорение, диалогическая речь</w:t>
      </w:r>
    </w:p>
    <w:p w14:paraId="76106895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вести диалог/</w:t>
      </w:r>
      <w:proofErr w:type="spellStart"/>
      <w:r w:rsidRPr="00984EC6">
        <w:rPr>
          <w:rFonts w:ascii="Times New Roman" w:hAnsi="Times New Roman"/>
          <w:color w:val="000000"/>
          <w:sz w:val="20"/>
        </w:rPr>
        <w:t>полилог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в ситуациях неофициального общения в рамках изученной тематики;</w:t>
      </w:r>
    </w:p>
    <w:p w14:paraId="6E8901E1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lastRenderedPageBreak/>
        <w:t>•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191A085B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выражать и аргументировать личную точку зрения;</w:t>
      </w:r>
    </w:p>
    <w:p w14:paraId="16BF4907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запрашивать информацию и обмениваться информацией в пределах изученной тематики;</w:t>
      </w:r>
    </w:p>
    <w:p w14:paraId="43614D56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обращаться за разъяснениями, уточняя интересующую информацию.</w:t>
      </w:r>
    </w:p>
    <w:p w14:paraId="06E0B42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Говорение, монологическая речь</w:t>
      </w:r>
    </w:p>
    <w:p w14:paraId="756B58A9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14:paraId="32354335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передавать основное содержание прочитанного/увиденного/услышанного;</w:t>
      </w:r>
    </w:p>
    <w:p w14:paraId="40600CD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давать краткие описания и/или комментарии с опорой на нелинейный текст (таблицы, графики);</w:t>
      </w:r>
    </w:p>
    <w:p w14:paraId="3FD8691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строить высказывание на основе изображения с опорой или без опоры на ключевые слова/план/вопросы.</w:t>
      </w:r>
    </w:p>
    <w:p w14:paraId="6C4590C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proofErr w:type="spellStart"/>
      <w:r w:rsidRPr="00984EC6">
        <w:rPr>
          <w:rFonts w:ascii="Times New Roman" w:hAnsi="Times New Roman"/>
          <w:b/>
          <w:color w:val="000000"/>
          <w:sz w:val="20"/>
        </w:rPr>
        <w:t>Аудирование</w:t>
      </w:r>
      <w:proofErr w:type="spellEnd"/>
    </w:p>
    <w:p w14:paraId="43CFAC7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понимать основное содержание несложных аутентичных </w:t>
      </w:r>
      <w:proofErr w:type="spellStart"/>
      <w:r w:rsidRPr="00984EC6">
        <w:rPr>
          <w:rFonts w:ascii="Times New Roman" w:hAnsi="Times New Roman"/>
          <w:color w:val="000000"/>
          <w:sz w:val="20"/>
        </w:rPr>
        <w:t>аудиотекстов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14:paraId="1118DF8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выборочное понимание запрашиваемой информации из несложных аутентичных </w:t>
      </w:r>
      <w:proofErr w:type="spellStart"/>
      <w:r w:rsidRPr="00984EC6">
        <w:rPr>
          <w:rFonts w:ascii="Times New Roman" w:hAnsi="Times New Roman"/>
          <w:color w:val="000000"/>
          <w:sz w:val="20"/>
        </w:rPr>
        <w:t>аудиотекстов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14:paraId="0242EBC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Чтение</w:t>
      </w:r>
    </w:p>
    <w:p w14:paraId="5C5CB0B9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6AF48B37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14:paraId="428D9DF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Письмо</w:t>
      </w:r>
    </w:p>
    <w:p w14:paraId="4DF0DBD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писать несложные связные тексты по изученной тематике;</w:t>
      </w:r>
    </w:p>
    <w:p w14:paraId="2C2E0D1D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14:paraId="7DB9D4B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письменно выражать свою точку зрения в рамках тем, включенных в раздел «Предметное содержание речи», в форме рассуждения, приводя аргументы и примеры</w:t>
      </w:r>
    </w:p>
    <w:p w14:paraId="5D237A9A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 </w:t>
      </w:r>
      <w:r w:rsidRPr="00984EC6">
        <w:rPr>
          <w:rFonts w:ascii="Times New Roman" w:hAnsi="Times New Roman"/>
          <w:b/>
          <w:color w:val="000000"/>
          <w:sz w:val="20"/>
        </w:rPr>
        <w:t>Языковые навыки</w:t>
      </w:r>
    </w:p>
    <w:p w14:paraId="35235045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Орфография и пунктуация</w:t>
      </w:r>
    </w:p>
    <w:p w14:paraId="26CB373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владеть орфографическими навыками в рамках тем, включенных в раздел «Предметное содержание речи»;</w:t>
      </w:r>
    </w:p>
    <w:p w14:paraId="5D1306A2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расставлять в тексте знаки препинания в соответствии с нормами пунктуации.</w:t>
      </w:r>
    </w:p>
    <w:p w14:paraId="3DF26F2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Фонетическая сторона речи</w:t>
      </w:r>
    </w:p>
    <w:p w14:paraId="189E55FA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владеть </w:t>
      </w:r>
      <w:proofErr w:type="spellStart"/>
      <w:r w:rsidRPr="00984EC6">
        <w:rPr>
          <w:rFonts w:ascii="Times New Roman" w:hAnsi="Times New Roman"/>
          <w:color w:val="000000"/>
          <w:sz w:val="20"/>
        </w:rPr>
        <w:t>слухопроизносительными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навыками в рамках тем, включенных в раздел «Предметное содержание речи»;</w:t>
      </w:r>
    </w:p>
    <w:p w14:paraId="0D551D82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владеть навыками ритмико-интонационного оформления речи в зависимости от коммуникативной ситуации.</w:t>
      </w:r>
    </w:p>
    <w:p w14:paraId="1559B4D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Лексическая сторона речи</w:t>
      </w:r>
    </w:p>
    <w:p w14:paraId="2D7C0AFA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распознавать и употреблять в речи лексические единицы в рамках тем, включенных в раздел «Предметное содержание речи»;</w:t>
      </w:r>
    </w:p>
    <w:p w14:paraId="0ABDF55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распознавать и употреблять в речи наиболее распространенные глаголы;</w:t>
      </w:r>
    </w:p>
    <w:p w14:paraId="347A8A69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определять принадлежность слов к частям речи по аффиксам: префиксы существительных и глаголов: 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vor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-, 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mit</w:t>
      </w:r>
      <w:proofErr w:type="spellEnd"/>
      <w:r w:rsidRPr="00984EC6">
        <w:rPr>
          <w:rFonts w:ascii="Times New Roman" w:hAnsi="Times New Roman"/>
          <w:color w:val="000000"/>
          <w:sz w:val="20"/>
        </w:rPr>
        <w:t>-; суффиксы существительных: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chen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r w:rsidRPr="00984EC6">
        <w:rPr>
          <w:rFonts w:ascii="Times New Roman" w:hAnsi="Times New Roman"/>
          <w:color w:val="000000"/>
          <w:sz w:val="20"/>
          <w:lang w:val="en-US"/>
        </w:rPr>
        <w:t>in</w:t>
      </w:r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er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ung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heit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keit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schaft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r w:rsidRPr="00984EC6">
        <w:rPr>
          <w:rFonts w:ascii="Times New Roman" w:hAnsi="Times New Roman"/>
          <w:color w:val="000000"/>
          <w:sz w:val="20"/>
          <w:lang w:val="en-US"/>
        </w:rPr>
        <w:t>or</w:t>
      </w:r>
      <w:r w:rsidRPr="00984EC6">
        <w:rPr>
          <w:rFonts w:ascii="Times New Roman" w:hAnsi="Times New Roman"/>
          <w:color w:val="000000"/>
          <w:sz w:val="20"/>
        </w:rPr>
        <w:t>, -</w:t>
      </w:r>
      <w:r w:rsidRPr="00984EC6">
        <w:rPr>
          <w:rFonts w:ascii="Times New Roman" w:hAnsi="Times New Roman"/>
          <w:color w:val="000000"/>
          <w:sz w:val="20"/>
          <w:lang w:val="en-US"/>
        </w:rPr>
        <w:t>um</w:t>
      </w:r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ik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- </w:t>
      </w:r>
      <w:r w:rsidRPr="00984EC6">
        <w:rPr>
          <w:rFonts w:ascii="Times New Roman" w:hAnsi="Times New Roman"/>
          <w:color w:val="000000"/>
          <w:sz w:val="20"/>
          <w:lang w:val="en-US"/>
        </w:rPr>
        <w:t>e</w:t>
      </w:r>
      <w:r w:rsidRPr="00984EC6">
        <w:rPr>
          <w:rFonts w:ascii="Times New Roman" w:hAnsi="Times New Roman"/>
          <w:color w:val="000000"/>
          <w:sz w:val="20"/>
        </w:rPr>
        <w:t>;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ler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ie</w:t>
      </w:r>
      <w:proofErr w:type="spellEnd"/>
      <w:r w:rsidRPr="00984EC6">
        <w:rPr>
          <w:rFonts w:ascii="Times New Roman" w:hAnsi="Times New Roman"/>
          <w:color w:val="000000"/>
          <w:sz w:val="20"/>
        </w:rPr>
        <w:t>; суффиксы прилагательных: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ig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r w:rsidRPr="00984EC6">
        <w:rPr>
          <w:rFonts w:ascii="Times New Roman" w:hAnsi="Times New Roman"/>
          <w:color w:val="000000"/>
          <w:sz w:val="20"/>
          <w:lang w:val="en-US"/>
        </w:rPr>
        <w:t>lich</w:t>
      </w:r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isch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r w:rsidRPr="00984EC6">
        <w:rPr>
          <w:rFonts w:ascii="Times New Roman" w:hAnsi="Times New Roman"/>
          <w:color w:val="000000"/>
          <w:sz w:val="20"/>
          <w:lang w:val="en-US"/>
        </w:rPr>
        <w:t>los</w:t>
      </w:r>
      <w:r w:rsidRPr="00984EC6">
        <w:rPr>
          <w:rFonts w:ascii="Times New Roman" w:hAnsi="Times New Roman"/>
          <w:color w:val="000000"/>
          <w:sz w:val="20"/>
        </w:rPr>
        <w:t>, -</w:t>
      </w:r>
      <w:proofErr w:type="spellStart"/>
      <w:r w:rsidRPr="00984EC6">
        <w:rPr>
          <w:rFonts w:ascii="Times New Roman" w:hAnsi="Times New Roman"/>
          <w:color w:val="000000"/>
          <w:sz w:val="20"/>
          <w:lang w:val="en-US"/>
        </w:rPr>
        <w:t>sam</w:t>
      </w:r>
      <w:proofErr w:type="spellEnd"/>
      <w:r w:rsidRPr="00984EC6">
        <w:rPr>
          <w:rFonts w:ascii="Times New Roman" w:hAnsi="Times New Roman"/>
          <w:color w:val="000000"/>
          <w:sz w:val="20"/>
        </w:rPr>
        <w:t>, -</w:t>
      </w:r>
      <w:r w:rsidRPr="00984EC6">
        <w:rPr>
          <w:rFonts w:ascii="Times New Roman" w:hAnsi="Times New Roman"/>
          <w:color w:val="000000"/>
          <w:sz w:val="20"/>
          <w:lang w:val="en-US"/>
        </w:rPr>
        <w:t>bar</w:t>
      </w:r>
      <w:r w:rsidRPr="00984EC6">
        <w:rPr>
          <w:rFonts w:ascii="Times New Roman" w:hAnsi="Times New Roman"/>
          <w:color w:val="000000"/>
          <w:sz w:val="20"/>
        </w:rPr>
        <w:t xml:space="preserve">; отрицательный префикс </w:t>
      </w:r>
      <w:r w:rsidRPr="00984EC6">
        <w:rPr>
          <w:rFonts w:ascii="Times New Roman" w:hAnsi="Times New Roman"/>
          <w:color w:val="000000"/>
          <w:sz w:val="20"/>
          <w:lang w:val="en-US"/>
        </w:rPr>
        <w:t>un</w:t>
      </w:r>
      <w:r w:rsidRPr="00984EC6">
        <w:rPr>
          <w:rFonts w:ascii="Times New Roman" w:hAnsi="Times New Roman"/>
          <w:color w:val="000000"/>
          <w:sz w:val="20"/>
        </w:rPr>
        <w:t>-.</w:t>
      </w:r>
    </w:p>
    <w:p w14:paraId="5C1CBCA1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догадываться о значении отдельных слов на основе сходства с родным языком, по словообразовательным элементам и контексту;</w:t>
      </w:r>
    </w:p>
    <w:p w14:paraId="557D483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распознавать и употреблять различные средства связи в тексте для обеспечения его целостности.</w:t>
      </w:r>
    </w:p>
    <w:p w14:paraId="4247B2F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Грамматическая сторона речи</w:t>
      </w:r>
    </w:p>
    <w:p w14:paraId="53A92018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14:paraId="1A41105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14:paraId="4D1B8D8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lastRenderedPageBreak/>
        <w:t>•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3510496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сложносочиненные предложения с союзами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und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aber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denn,deshalb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darum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nicht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</w:t>
      </w:r>
      <w:proofErr w:type="spellStart"/>
      <w:r w:rsidRPr="00984EC6">
        <w:rPr>
          <w:rFonts w:ascii="Times New Roman" w:hAnsi="Times New Roman"/>
          <w:color w:val="000000"/>
          <w:sz w:val="20"/>
        </w:rPr>
        <w:t>nur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sondern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</w:t>
      </w:r>
      <w:proofErr w:type="spellStart"/>
      <w:r w:rsidRPr="00984EC6">
        <w:rPr>
          <w:rFonts w:ascii="Times New Roman" w:hAnsi="Times New Roman"/>
          <w:color w:val="000000"/>
          <w:sz w:val="20"/>
        </w:rPr>
        <w:t>auch</w:t>
      </w:r>
      <w:proofErr w:type="spellEnd"/>
      <w:r w:rsidRPr="00984EC6">
        <w:rPr>
          <w:rFonts w:ascii="Times New Roman" w:hAnsi="Times New Roman"/>
          <w:color w:val="000000"/>
          <w:sz w:val="20"/>
        </w:rPr>
        <w:t>;</w:t>
      </w:r>
    </w:p>
    <w:p w14:paraId="4CDDEA4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сложноподчиненные предложения: с придаточными дополнительными с союзами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dass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ob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и др.; вопросительными словами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was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wannи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др.; причины с союзами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weil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; условными с союзом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wenn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; времени с союзами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wenn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als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nachdem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; определительными с относительными местоимениями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die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der,d</w:t>
      </w:r>
      <w:proofErr w:type="gramStart"/>
      <w:r w:rsidRPr="00984EC6">
        <w:rPr>
          <w:rFonts w:ascii="Times New Roman" w:hAnsi="Times New Roman"/>
          <w:color w:val="000000"/>
          <w:sz w:val="20"/>
        </w:rPr>
        <w:t>а</w:t>
      </w:r>
      <w:proofErr w:type="gramEnd"/>
      <w:r w:rsidRPr="00984EC6">
        <w:rPr>
          <w:rFonts w:ascii="Times New Roman" w:hAnsi="Times New Roman"/>
          <w:color w:val="000000"/>
          <w:sz w:val="20"/>
        </w:rPr>
        <w:t>s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; цели с союзом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damit</w:t>
      </w:r>
      <w:proofErr w:type="spellEnd"/>
      <w:r w:rsidRPr="00984EC6">
        <w:rPr>
          <w:rFonts w:ascii="Times New Roman" w:hAnsi="Times New Roman"/>
          <w:color w:val="000000"/>
          <w:sz w:val="20"/>
        </w:rPr>
        <w:t>;</w:t>
      </w:r>
    </w:p>
    <w:p w14:paraId="7872C15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владеть способами выражения косвенной речи, в том числе косвенным вопросом с союзом </w:t>
      </w:r>
      <w:proofErr w:type="spellStart"/>
      <w:r w:rsidRPr="00984EC6">
        <w:rPr>
          <w:rFonts w:ascii="Times New Roman" w:hAnsi="Times New Roman"/>
          <w:color w:val="000000"/>
          <w:sz w:val="20"/>
        </w:rPr>
        <w:t>ob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без </w:t>
      </w:r>
    </w:p>
    <w:p w14:paraId="65715032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использования форм сослагательного наклонения;• владеть различными средствами связи в тексте для обеспечения его целостности, в том числе с помощью наречий </w:t>
      </w:r>
      <w:proofErr w:type="spellStart"/>
      <w:r w:rsidRPr="00984EC6">
        <w:rPr>
          <w:rFonts w:ascii="Times New Roman" w:hAnsi="Times New Roman"/>
          <w:color w:val="000000"/>
          <w:sz w:val="20"/>
        </w:rPr>
        <w:t>zuerst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dann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nachher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zuletzt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и др.;</w:t>
      </w:r>
    </w:p>
    <w:p w14:paraId="471E839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сложноподчиненные предложения со всеми типами придаточных, в том числе с использованием местоименных наречий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worűber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wofűr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womit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в роли союзов;</w:t>
      </w:r>
    </w:p>
    <w:p w14:paraId="78AA9071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условные предложения реального и нереального характера;</w:t>
      </w:r>
    </w:p>
    <w:p w14:paraId="42742A6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предложения с конструкцией </w:t>
      </w:r>
      <w:proofErr w:type="spellStart"/>
      <w:r w:rsidRPr="00984EC6">
        <w:rPr>
          <w:rFonts w:ascii="Times New Roman" w:hAnsi="Times New Roman"/>
          <w:color w:val="000000"/>
          <w:sz w:val="20"/>
        </w:rPr>
        <w:t>Ich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wünsche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dass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...;</w:t>
      </w:r>
    </w:p>
    <w:p w14:paraId="7D8C564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  <w:lang w:val="de-DE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предложения с конструкцией </w:t>
      </w:r>
      <w:proofErr w:type="spellStart"/>
      <w:r w:rsidRPr="00984EC6">
        <w:rPr>
          <w:rFonts w:ascii="Times New Roman" w:hAnsi="Times New Roman"/>
          <w:color w:val="000000"/>
          <w:sz w:val="20"/>
        </w:rPr>
        <w:t>so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...,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dass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... </w:t>
      </w:r>
      <w:r w:rsidRPr="00984EC6">
        <w:rPr>
          <w:rFonts w:ascii="Times New Roman" w:hAnsi="Times New Roman"/>
          <w:color w:val="000000"/>
          <w:sz w:val="20"/>
          <w:lang w:val="de-DE"/>
        </w:rPr>
        <w:t xml:space="preserve">(Ich war so </w:t>
      </w:r>
      <w:proofErr w:type="spellStart"/>
      <w:r w:rsidRPr="00984EC6">
        <w:rPr>
          <w:rFonts w:ascii="Times New Roman" w:hAnsi="Times New Roman"/>
          <w:color w:val="000000"/>
          <w:sz w:val="20"/>
          <w:lang w:val="de-DE"/>
        </w:rPr>
        <w:t>beschäftigt</w:t>
      </w:r>
      <w:proofErr w:type="gramStart"/>
      <w:r w:rsidRPr="00984EC6">
        <w:rPr>
          <w:rFonts w:ascii="Times New Roman" w:hAnsi="Times New Roman"/>
          <w:color w:val="000000"/>
          <w:sz w:val="20"/>
          <w:lang w:val="de-DE"/>
        </w:rPr>
        <w:t>,dass</w:t>
      </w:r>
      <w:proofErr w:type="spellEnd"/>
      <w:proofErr w:type="gramEnd"/>
      <w:r w:rsidRPr="00984EC6">
        <w:rPr>
          <w:rFonts w:ascii="Times New Roman" w:hAnsi="Times New Roman"/>
          <w:color w:val="000000"/>
          <w:sz w:val="20"/>
          <w:lang w:val="de-DE"/>
        </w:rPr>
        <w:t>... );</w:t>
      </w:r>
    </w:p>
    <w:p w14:paraId="0BD8162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конструкции с герундием;</w:t>
      </w:r>
    </w:p>
    <w:p w14:paraId="7BD7916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конструкции с инфинитивом;</w:t>
      </w:r>
    </w:p>
    <w:p w14:paraId="17F1896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использовать косвенную речь;</w:t>
      </w:r>
    </w:p>
    <w:p w14:paraId="28306FB6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использовать в речи глаголы в наиболее употребляемых временных формах:</w:t>
      </w:r>
    </w:p>
    <w:p w14:paraId="653A5D4D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страдательный залог в формах наиболее используемых времен:</w:t>
      </w:r>
    </w:p>
    <w:p w14:paraId="0B1A380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различные грамматические средства для выражения будущего времени;</w:t>
      </w:r>
    </w:p>
    <w:p w14:paraId="07E525D7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модальные глаголы и их эквиваленты;</w:t>
      </w:r>
    </w:p>
    <w:p w14:paraId="7CE957C8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согласовывать времена в рамках сложного предложения в плане настоящего и прошлого;</w:t>
      </w:r>
    </w:p>
    <w:p w14:paraId="1ED99A1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1CF8C60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определенный/неопределенный/нулевой артикль;</w:t>
      </w:r>
    </w:p>
    <w:p w14:paraId="0ED12547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модальные наречия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doch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sicher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bestimmt</w:t>
      </w:r>
      <w:proofErr w:type="spellEnd"/>
      <w:r w:rsidRPr="00984EC6">
        <w:rPr>
          <w:rFonts w:ascii="Times New Roman" w:hAnsi="Times New Roman"/>
          <w:color w:val="000000"/>
          <w:sz w:val="20"/>
        </w:rPr>
        <w:t>;</w:t>
      </w:r>
    </w:p>
    <w:p w14:paraId="088FD38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местоименные наречия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worüber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darüber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womit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damit</w:t>
      </w:r>
      <w:proofErr w:type="spellEnd"/>
      <w:r w:rsidRPr="00984EC6">
        <w:rPr>
          <w:rFonts w:ascii="Times New Roman" w:hAnsi="Times New Roman"/>
          <w:color w:val="000000"/>
          <w:sz w:val="20"/>
        </w:rPr>
        <w:t>);</w:t>
      </w:r>
    </w:p>
    <w:p w14:paraId="10B1FD58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местоимения: личные, притяжательные, указательные, неопределенные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jemand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niemand</w:t>
      </w:r>
      <w:proofErr w:type="spellEnd"/>
      <w:r w:rsidRPr="00984EC6">
        <w:rPr>
          <w:rFonts w:ascii="Times New Roman" w:hAnsi="Times New Roman"/>
          <w:color w:val="000000"/>
          <w:sz w:val="20"/>
        </w:rPr>
        <w:t>), неопределенно-личные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man</w:t>
      </w:r>
      <w:proofErr w:type="spellEnd"/>
      <w:r w:rsidRPr="00984EC6">
        <w:rPr>
          <w:rFonts w:ascii="Times New Roman" w:hAnsi="Times New Roman"/>
          <w:color w:val="000000"/>
          <w:sz w:val="20"/>
        </w:rPr>
        <w:t>);</w:t>
      </w:r>
    </w:p>
    <w:p w14:paraId="1750C7A7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11080B5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наречия в положительной, сравнительной и превосходной степенях, а также </w:t>
      </w:r>
      <w:proofErr w:type="spellStart"/>
      <w:r w:rsidRPr="00984EC6">
        <w:rPr>
          <w:rFonts w:ascii="Times New Roman" w:hAnsi="Times New Roman"/>
          <w:color w:val="000000"/>
          <w:sz w:val="20"/>
        </w:rPr>
        <w:t>наречия</w:t>
      </w:r>
      <w:proofErr w:type="gramStart"/>
      <w:r w:rsidRPr="00984EC6">
        <w:rPr>
          <w:rFonts w:ascii="Times New Roman" w:hAnsi="Times New Roman"/>
          <w:color w:val="000000"/>
          <w:sz w:val="20"/>
        </w:rPr>
        <w:t>,в</w:t>
      </w:r>
      <w:proofErr w:type="gramEnd"/>
      <w:r w:rsidRPr="00984EC6">
        <w:rPr>
          <w:rFonts w:ascii="Times New Roman" w:hAnsi="Times New Roman"/>
          <w:color w:val="000000"/>
          <w:sz w:val="20"/>
        </w:rPr>
        <w:t>ыражающие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количество и наречия, выражающие время;</w:t>
      </w:r>
    </w:p>
    <w:p w14:paraId="7CA8C36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предлоги, выражающие направление движения, время и место действия, в том числе предлоги, имеющие двойное управления</w:t>
      </w:r>
    </w:p>
    <w:p w14:paraId="715C3CD9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Выпускник на базовом уровне получит возможность научиться:</w:t>
      </w:r>
    </w:p>
    <w:p w14:paraId="7A973E26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Коммуникативные умения</w:t>
      </w:r>
    </w:p>
    <w:p w14:paraId="1738389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Говорение, диалогическая речь</w:t>
      </w:r>
    </w:p>
    <w:p w14:paraId="62E0757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вести диалог/</w:t>
      </w:r>
      <w:proofErr w:type="spellStart"/>
      <w:r w:rsidRPr="00984EC6">
        <w:rPr>
          <w:rFonts w:ascii="Times New Roman" w:hAnsi="Times New Roman"/>
          <w:color w:val="000000"/>
          <w:sz w:val="20"/>
        </w:rPr>
        <w:t>полилог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14:paraId="58062F70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проводить подготовленное интервью, проверяя и получая подтверждение какой-либо информации;</w:t>
      </w:r>
    </w:p>
    <w:p w14:paraId="0056CF28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обмениваться информацией, проверять и подтверждать собранную фактическую информацию.</w:t>
      </w:r>
    </w:p>
    <w:p w14:paraId="1D55E17D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Говорение, монологическая речь</w:t>
      </w:r>
    </w:p>
    <w:p w14:paraId="02B8357B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резюмировать прослушанный/прочитанный текст;</w:t>
      </w:r>
    </w:p>
    <w:p w14:paraId="6FE872F7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обобщать информацию на основе прочитанного/прослушанного текста.</w:t>
      </w:r>
    </w:p>
    <w:p w14:paraId="438F7248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proofErr w:type="spellStart"/>
      <w:r w:rsidRPr="00984EC6">
        <w:rPr>
          <w:rFonts w:ascii="Times New Roman" w:hAnsi="Times New Roman"/>
          <w:b/>
          <w:color w:val="000000"/>
          <w:sz w:val="20"/>
        </w:rPr>
        <w:t>Аудирование</w:t>
      </w:r>
      <w:proofErr w:type="spellEnd"/>
    </w:p>
    <w:p w14:paraId="71200AF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полно и точно воспринимать информацию в распространенных коммуникативных ситуациях;</w:t>
      </w:r>
    </w:p>
    <w:p w14:paraId="7552C67B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обобщать прослушанную информацию и выявлять факты в соответствии с поставленной задачей/вопросом.</w:t>
      </w:r>
    </w:p>
    <w:p w14:paraId="0395419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Чтение</w:t>
      </w:r>
    </w:p>
    <w:p w14:paraId="1002F14A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lastRenderedPageBreak/>
        <w:t>• читать и понимать несложные аутентичные тексты различных стилей и жанров и отвечать на ряд уточняющих вопросов.</w:t>
      </w:r>
    </w:p>
    <w:p w14:paraId="5BEF61C6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Письмо - писать краткий отзыв на фильм, книгу или пьесу.</w:t>
      </w:r>
    </w:p>
    <w:p w14:paraId="0986C41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Языковые навыки</w:t>
      </w:r>
    </w:p>
    <w:p w14:paraId="121E8EEA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Фонетическая сторона речи</w:t>
      </w:r>
    </w:p>
    <w:p w14:paraId="395D5C95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произносить звуки немецкого языка четко, естественным произношением, не допуская ярко выраженного акцента.</w:t>
      </w:r>
    </w:p>
    <w:p w14:paraId="4DB59519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Орфография и пунктуация</w:t>
      </w:r>
    </w:p>
    <w:p w14:paraId="4A25B92C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владеть орфографическими навыками;</w:t>
      </w:r>
    </w:p>
    <w:p w14:paraId="243DA5B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расставлять в тексте знаки препинания в соответствии с нормами пунктуации</w:t>
      </w:r>
    </w:p>
    <w:p w14:paraId="6C0AA043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Лексическая сторона речи</w:t>
      </w:r>
    </w:p>
    <w:p w14:paraId="6EB31B2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использовать типовые глаголы по широкому спектру тем, уместно употребляя их в соответствии со стилем речи;</w:t>
      </w:r>
    </w:p>
    <w:p w14:paraId="6826A2D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узнавать и использовать в речи устойчивые выражения и фразы</w:t>
      </w:r>
    </w:p>
    <w:p w14:paraId="2D41873E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Грамматическая сторона речи</w:t>
      </w:r>
    </w:p>
    <w:p w14:paraId="45EE2266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использовать в речи модальные глаголы для выражения возможности или вероятности в прошедшем времени</w:t>
      </w:r>
      <w:proofErr w:type="gramStart"/>
      <w:r w:rsidRPr="00984EC6">
        <w:rPr>
          <w:rFonts w:ascii="Times New Roman" w:hAnsi="Times New Roman"/>
          <w:color w:val="000000"/>
          <w:sz w:val="20"/>
        </w:rPr>
        <w:t xml:space="preserve"> ;</w:t>
      </w:r>
      <w:proofErr w:type="gramEnd"/>
    </w:p>
    <w:p w14:paraId="5BAA8AD4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структуру </w:t>
      </w:r>
      <w:proofErr w:type="spellStart"/>
      <w:r w:rsidRPr="00984EC6">
        <w:rPr>
          <w:rFonts w:ascii="Times New Roman" w:hAnsi="Times New Roman"/>
          <w:color w:val="000000"/>
          <w:sz w:val="20"/>
        </w:rPr>
        <w:t>haben</w:t>
      </w:r>
      <w:proofErr w:type="spellEnd"/>
      <w:r w:rsidRPr="00984EC6">
        <w:rPr>
          <w:rFonts w:ascii="Times New Roman" w:hAnsi="Times New Roman"/>
          <w:color w:val="000000"/>
          <w:sz w:val="20"/>
        </w:rPr>
        <w:t>/</w:t>
      </w:r>
      <w:proofErr w:type="spellStart"/>
      <w:r w:rsidRPr="00984EC6">
        <w:rPr>
          <w:rFonts w:ascii="Times New Roman" w:hAnsi="Times New Roman"/>
          <w:color w:val="000000"/>
          <w:sz w:val="20"/>
        </w:rPr>
        <w:t>sein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+ </w:t>
      </w:r>
      <w:proofErr w:type="spellStart"/>
      <w:r w:rsidRPr="00984EC6">
        <w:rPr>
          <w:rFonts w:ascii="Times New Roman" w:hAnsi="Times New Roman"/>
          <w:color w:val="000000"/>
          <w:sz w:val="20"/>
        </w:rPr>
        <w:t>zu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+ </w:t>
      </w:r>
      <w:proofErr w:type="spellStart"/>
      <w:r w:rsidRPr="00984EC6">
        <w:rPr>
          <w:rFonts w:ascii="Times New Roman" w:hAnsi="Times New Roman"/>
          <w:color w:val="000000"/>
          <w:sz w:val="20"/>
        </w:rPr>
        <w:t>Infinitiv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как эквивалент страдательного залога;</w:t>
      </w:r>
    </w:p>
    <w:p w14:paraId="389CD6CF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 xml:space="preserve">• употреблять в речи все формы страдательного залога;•употреблять в речи времена </w:t>
      </w:r>
      <w:proofErr w:type="spellStart"/>
      <w:r w:rsidRPr="00984EC6">
        <w:rPr>
          <w:rFonts w:ascii="Times New Roman" w:hAnsi="Times New Roman"/>
          <w:color w:val="000000"/>
          <w:sz w:val="20"/>
        </w:rPr>
        <w:t>Perfekt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color w:val="000000"/>
          <w:sz w:val="20"/>
        </w:rPr>
        <w:t>Plusguamperfekt</w:t>
      </w:r>
      <w:proofErr w:type="spellEnd"/>
      <w:r w:rsidRPr="00984EC6">
        <w:rPr>
          <w:rFonts w:ascii="Times New Roman" w:hAnsi="Times New Roman"/>
          <w:color w:val="000000"/>
          <w:sz w:val="20"/>
        </w:rPr>
        <w:t>;</w:t>
      </w:r>
    </w:p>
    <w:p w14:paraId="73E99D56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условные предложения нереального характера (</w:t>
      </w:r>
      <w:proofErr w:type="spellStart"/>
      <w:r w:rsidRPr="00984EC6">
        <w:rPr>
          <w:rFonts w:ascii="Times New Roman" w:hAnsi="Times New Roman"/>
          <w:color w:val="000000"/>
          <w:sz w:val="20"/>
        </w:rPr>
        <w:t>Konjunktiv</w:t>
      </w:r>
      <w:proofErr w:type="spellEnd"/>
      <w:r w:rsidRPr="00984EC6">
        <w:rPr>
          <w:rFonts w:ascii="Times New Roman" w:hAnsi="Times New Roman"/>
          <w:color w:val="000000"/>
          <w:sz w:val="20"/>
        </w:rPr>
        <w:t xml:space="preserve"> I-II);</w:t>
      </w:r>
    </w:p>
    <w:p w14:paraId="6445D9C9" w14:textId="77777777" w:rsidR="00751A07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употреблять в речи предложения с двойными союзными конструкциями;</w:t>
      </w:r>
    </w:p>
    <w:p w14:paraId="168E0F37" w14:textId="1CB7C637" w:rsidR="00F35501" w:rsidRPr="00984EC6" w:rsidRDefault="00751A07" w:rsidP="002F55E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color w:val="000000"/>
          <w:sz w:val="20"/>
        </w:rPr>
        <w:t>• использовать широкий спектр союзов для выражения противопоставления и различия в сложных предложениях</w:t>
      </w:r>
    </w:p>
    <w:p w14:paraId="348B2C69" w14:textId="4F9B5EBB" w:rsidR="00FF4FAC" w:rsidRPr="00984EC6" w:rsidRDefault="00FF4FAC" w:rsidP="002F55ED">
      <w:pPr>
        <w:shd w:val="clear" w:color="auto" w:fill="FFFFFF"/>
        <w:spacing w:before="30" w:after="30" w:line="240" w:lineRule="auto"/>
        <w:jc w:val="both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Деятельность учителя с учетом рабочей программы воспитания направлена на</w:t>
      </w:r>
    </w:p>
    <w:p w14:paraId="5A33986D" w14:textId="77777777" w:rsidR="00FF4FAC" w:rsidRPr="00984EC6" w:rsidRDefault="00FF4FAC" w:rsidP="002F55ED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•</w:t>
      </w:r>
      <w:r w:rsidRPr="00984EC6">
        <w:rPr>
          <w:rFonts w:ascii="Times New Roman" w:hAnsi="Times New Roman"/>
          <w:b/>
          <w:color w:val="000000"/>
          <w:sz w:val="20"/>
        </w:rPr>
        <w:tab/>
        <w:t>мотивирующий потенциал,</w:t>
      </w:r>
    </w:p>
    <w:p w14:paraId="086B771A" w14:textId="77777777" w:rsidR="00FF4FAC" w:rsidRPr="00984EC6" w:rsidRDefault="00FF4FAC" w:rsidP="002F55ED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•</w:t>
      </w:r>
      <w:r w:rsidRPr="00984EC6">
        <w:rPr>
          <w:rFonts w:ascii="Times New Roman" w:hAnsi="Times New Roman"/>
          <w:b/>
          <w:color w:val="000000"/>
          <w:sz w:val="20"/>
        </w:rPr>
        <w:tab/>
        <w:t>обращение к личному опыту обучающихся,</w:t>
      </w:r>
    </w:p>
    <w:p w14:paraId="1DC4CA55" w14:textId="77777777" w:rsidR="00FF4FAC" w:rsidRPr="00984EC6" w:rsidRDefault="00FF4FAC" w:rsidP="002F55ED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•</w:t>
      </w:r>
      <w:r w:rsidRPr="00984EC6">
        <w:rPr>
          <w:rFonts w:ascii="Times New Roman" w:hAnsi="Times New Roman"/>
          <w:b/>
          <w:color w:val="000000"/>
          <w:sz w:val="20"/>
        </w:rPr>
        <w:tab/>
        <w:t>индивидуальную работу с обучающимися,</w:t>
      </w:r>
    </w:p>
    <w:p w14:paraId="2192E6F6" w14:textId="77777777" w:rsidR="00FF4FAC" w:rsidRPr="00984EC6" w:rsidRDefault="00FF4FAC" w:rsidP="002F55ED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•</w:t>
      </w:r>
      <w:r w:rsidRPr="00984EC6">
        <w:rPr>
          <w:rFonts w:ascii="Times New Roman" w:hAnsi="Times New Roman"/>
          <w:b/>
          <w:color w:val="000000"/>
          <w:sz w:val="20"/>
        </w:rPr>
        <w:tab/>
        <w:t>решение нравственных проблем, связанных с культурой родной страны и страны изучаемого языка,</w:t>
      </w:r>
    </w:p>
    <w:p w14:paraId="1BB33B2B" w14:textId="77777777" w:rsidR="00FF4FAC" w:rsidRPr="00984EC6" w:rsidRDefault="00FF4FAC" w:rsidP="002F55ED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984EC6">
        <w:rPr>
          <w:rFonts w:ascii="Times New Roman" w:hAnsi="Times New Roman"/>
          <w:b/>
          <w:color w:val="000000"/>
          <w:sz w:val="20"/>
        </w:rPr>
        <w:t>•</w:t>
      </w:r>
      <w:r w:rsidRPr="00984EC6">
        <w:rPr>
          <w:rFonts w:ascii="Times New Roman" w:hAnsi="Times New Roman"/>
          <w:b/>
          <w:color w:val="000000"/>
          <w:sz w:val="20"/>
        </w:rPr>
        <w:tab/>
        <w:t>использование активных форм урока (учебный диспут, викторины, ролевые игры, учебные проекты и др.)</w:t>
      </w:r>
    </w:p>
    <w:p w14:paraId="779FCFC7" w14:textId="48F2FC21" w:rsidR="00EB32A6" w:rsidRPr="00984EC6" w:rsidRDefault="00EB32A6" w:rsidP="002F55ED">
      <w:pPr>
        <w:spacing w:after="0" w:line="240" w:lineRule="auto"/>
        <w:rPr>
          <w:rFonts w:ascii="Times New Roman" w:hAnsi="Times New Roman"/>
          <w:color w:val="000000"/>
          <w:sz w:val="20"/>
          <w:shd w:val="clear" w:color="auto" w:fill="FFFFFF"/>
        </w:rPr>
      </w:pPr>
    </w:p>
    <w:p w14:paraId="2CBF5B20" w14:textId="77777777" w:rsidR="00EB32A6" w:rsidRPr="00984EC6" w:rsidRDefault="00EB32A6" w:rsidP="002F55ED">
      <w:pPr>
        <w:pStyle w:val="a7"/>
        <w:spacing w:after="0" w:line="240" w:lineRule="auto"/>
        <w:rPr>
          <w:rFonts w:ascii="Times New Roman" w:hAnsi="Times New Roman"/>
          <w:color w:val="000000"/>
          <w:sz w:val="20"/>
          <w:shd w:val="clear" w:color="auto" w:fill="FFFFFF"/>
        </w:rPr>
      </w:pPr>
    </w:p>
    <w:p w14:paraId="3EC1AD21" w14:textId="5FD9130B" w:rsidR="00E1680F" w:rsidRPr="00984EC6" w:rsidRDefault="00E1680F" w:rsidP="002F55ED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color w:val="000000"/>
          <w:sz w:val="20"/>
          <w:shd w:val="clear" w:color="auto" w:fill="FFFFFF"/>
        </w:rPr>
      </w:pPr>
      <w:r w:rsidRPr="00984EC6">
        <w:rPr>
          <w:rFonts w:ascii="Times New Roman" w:hAnsi="Times New Roman"/>
          <w:color w:val="000000"/>
          <w:sz w:val="20"/>
          <w:shd w:val="clear" w:color="auto" w:fill="FFFFFF"/>
        </w:rPr>
        <w:t xml:space="preserve">Содержание учебного предмета, курса </w:t>
      </w:r>
    </w:p>
    <w:p w14:paraId="2B5920D7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984EC6">
        <w:rPr>
          <w:rFonts w:ascii="Times New Roman" w:hAnsi="Times New Roman"/>
          <w:b/>
          <w:i/>
          <w:color w:val="000000"/>
          <w:sz w:val="20"/>
          <w:u w:val="single"/>
        </w:rPr>
        <w:t>11 класс</w:t>
      </w:r>
    </w:p>
    <w:p w14:paraId="154DA582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</w:p>
    <w:p w14:paraId="5ED3380D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1.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Kulturreisen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. </w:t>
      </w:r>
    </w:p>
    <w:p w14:paraId="681A4408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 xml:space="preserve">Культурные путешествия Содержание темы: общение с друзьями и знакомыми. Переписка с друзьями. Путешествие по своей стране и за рубежом. Увлечения и интересы. Образовательные поездки. 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различных странах мира. Диалекты. Декоративно-прикладное искусство Лексика: путешествия на различных видах транспорта, малые народы Германии и России, путешествие по железной дороге и на самолете (речевые клише) Грамматика: косвенный вопрос. Повелительное наклонение Фонетика/Орфография: чтение географических названий Страноведение: малые народы Германии и России, их культура и быт. История русских немцев. Великие немцы из России. Типично немецкое и типично русское. Путешествие по железной дороге в германии (правила) </w:t>
      </w: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2.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Internationale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Projekte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>.</w:t>
      </w:r>
      <w:r w:rsidRPr="00984EC6">
        <w:rPr>
          <w:rFonts w:ascii="Times New Roman" w:hAnsi="Times New Roman"/>
          <w:sz w:val="20"/>
        </w:rPr>
        <w:t xml:space="preserve"> </w:t>
      </w:r>
    </w:p>
    <w:p w14:paraId="52B0C3AB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>Международные проекты Содержание темы: Знаменитые природные заповедники России и мира. Экотуризм. Космос. Развитие города и регионов. Иностранные языки в профессиональной деятельности и для повседневного общения. Увлечения и интересы. Образовательные поездки. Лексика: международное взаимодействие, международный обмен, экологические проекты Грамматика: глаголы с управлением. Относительные местоимения Фонетика/Орфография: чтение сложных слов. Ударение Страноведение: российско-германские проекты. Международные обмены. Межкультурное взаимодействие.</w:t>
      </w:r>
    </w:p>
    <w:p w14:paraId="624F4C03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17240794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3.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Was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ist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Kunst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? </w:t>
      </w:r>
    </w:p>
    <w:p w14:paraId="5C436F3D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lastRenderedPageBreak/>
        <w:t>Искусство Содержание темы: Увлечения и интересы. Молодежные субкультуры. Классическое и современное искусство. Изобразительные (живопись, архитектура, скульптура, графика) и неизобразительные виды искусства (музыка, театр, кино, хореография). Мода и дизайн как часть культуры. Альтернативные виды искусства Лексика: искусство: виды и жанры, описание картины, отношение к предметам искусства. Как влияет искусство на человека Грамматика: сравнительные придаточные предложения Фонетика/Орфография: интонация в сложных предложениях Страноведение: отношения в семьях Германии и России. Примеры для подражания. Информация об известных семьях. Статистические данные.</w:t>
      </w:r>
    </w:p>
    <w:p w14:paraId="220F5306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sz w:val="20"/>
        </w:rPr>
        <w:t xml:space="preserve"> </w:t>
      </w: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4.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Freundschaft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und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Liebe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. </w:t>
      </w:r>
    </w:p>
    <w:p w14:paraId="40F0DB2E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>Любовь и дружба Содержание темы: Круг друзей. Дружба и любовь. Общение с друзьями и знакомыми. Переписка с друзьями. Выдающиеся личности в истории стран изучаемого языка Лексика: взаимоотношения, качества личности, любовь и дружба Грамматика: придаточные предложения. Повторение Фонетика/Орфография: чтение сложных слов Страноведение: биография Клары Шуман. Отношение немецких подростков к любви и дружбе.</w:t>
      </w:r>
    </w:p>
    <w:p w14:paraId="731550EB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13CE4614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5.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Gesunde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Lebensweise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. </w:t>
      </w:r>
    </w:p>
    <w:p w14:paraId="6B6326BC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 xml:space="preserve">Здоровый образ жизни Содержание темы: Здоровый образ жизни. Болезни и симптомы. Поход к врачу. Активный отдых. Правильное питание. Современные тенденции в заботе о здоровье: йога, вегетарианство, фитнес Лексика: здоровое питание, распорядок дня, эффективное распределение времени, спорт Грамматика: союзы </w:t>
      </w:r>
      <w:proofErr w:type="spellStart"/>
      <w:r w:rsidRPr="00984EC6">
        <w:rPr>
          <w:rFonts w:ascii="Times New Roman" w:hAnsi="Times New Roman"/>
          <w:sz w:val="20"/>
        </w:rPr>
        <w:t>statt</w:t>
      </w:r>
      <w:proofErr w:type="spellEnd"/>
      <w:r w:rsidRPr="00984EC6">
        <w:rPr>
          <w:rFonts w:ascii="Times New Roman" w:hAnsi="Times New Roman"/>
          <w:sz w:val="20"/>
        </w:rPr>
        <w:t xml:space="preserve"> …</w:t>
      </w:r>
      <w:proofErr w:type="spellStart"/>
      <w:r w:rsidRPr="00984EC6">
        <w:rPr>
          <w:rFonts w:ascii="Times New Roman" w:hAnsi="Times New Roman"/>
          <w:sz w:val="20"/>
        </w:rPr>
        <w:t>zu</w:t>
      </w:r>
      <w:proofErr w:type="spellEnd"/>
      <w:r w:rsidRPr="00984EC6">
        <w:rPr>
          <w:rFonts w:ascii="Times New Roman" w:hAnsi="Times New Roman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sz w:val="20"/>
        </w:rPr>
        <w:t>ohne</w:t>
      </w:r>
      <w:proofErr w:type="spellEnd"/>
      <w:r w:rsidRPr="00984EC6">
        <w:rPr>
          <w:rFonts w:ascii="Times New Roman" w:hAnsi="Times New Roman"/>
          <w:sz w:val="20"/>
        </w:rPr>
        <w:t xml:space="preserve">… </w:t>
      </w:r>
      <w:proofErr w:type="spellStart"/>
      <w:r w:rsidRPr="00984EC6">
        <w:rPr>
          <w:rFonts w:ascii="Times New Roman" w:hAnsi="Times New Roman"/>
          <w:sz w:val="20"/>
        </w:rPr>
        <w:t>zu</w:t>
      </w:r>
      <w:proofErr w:type="spellEnd"/>
      <w:r w:rsidRPr="00984EC6">
        <w:rPr>
          <w:rFonts w:ascii="Times New Roman" w:hAnsi="Times New Roman"/>
          <w:sz w:val="20"/>
        </w:rPr>
        <w:t xml:space="preserve">, </w:t>
      </w:r>
      <w:proofErr w:type="spellStart"/>
      <w:r w:rsidRPr="00984EC6">
        <w:rPr>
          <w:rFonts w:ascii="Times New Roman" w:hAnsi="Times New Roman"/>
          <w:sz w:val="20"/>
        </w:rPr>
        <w:t>um</w:t>
      </w:r>
      <w:proofErr w:type="spellEnd"/>
      <w:r w:rsidRPr="00984EC6">
        <w:rPr>
          <w:rFonts w:ascii="Times New Roman" w:hAnsi="Times New Roman"/>
          <w:sz w:val="20"/>
        </w:rPr>
        <w:t>…</w:t>
      </w:r>
      <w:proofErr w:type="spellStart"/>
      <w:r w:rsidRPr="00984EC6">
        <w:rPr>
          <w:rFonts w:ascii="Times New Roman" w:hAnsi="Times New Roman"/>
          <w:sz w:val="20"/>
        </w:rPr>
        <w:t>zu</w:t>
      </w:r>
      <w:proofErr w:type="spellEnd"/>
      <w:r w:rsidRPr="00984EC6">
        <w:rPr>
          <w:rFonts w:ascii="Times New Roman" w:hAnsi="Times New Roman"/>
          <w:sz w:val="20"/>
        </w:rPr>
        <w:t xml:space="preserve"> Фонетика/Орфография: чтение названий продуктов питания и блюд Страноведение: как питаются немецкие молодые люди. Пирамида питания.</w:t>
      </w:r>
    </w:p>
    <w:p w14:paraId="55D1E059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sz w:val="20"/>
        </w:rPr>
        <w:t xml:space="preserve"> </w:t>
      </w: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6.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Mode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und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Schönheit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. </w:t>
      </w:r>
    </w:p>
    <w:p w14:paraId="6F989F74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 xml:space="preserve">Мода и красота Содержание темы: Мода и дизайн как часть культуры. Увлечения и интересы. Общество потребления. Образование и профессии Лексика: предметы одежды, характеристика внешнего вида, покупки в магазине и обмен, профессия дизайнера, школьная форма Грамматика: склонение и степени сравнения прилагательных Фонетика/Орфография: чтение интернациональных и заимствованных слов (предметы одежды) Страноведение: модные стили. Известные и молодые дизайнеры. Национальная одежда. </w:t>
      </w:r>
    </w:p>
    <w:p w14:paraId="4D2A1F46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63FE9D44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7.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Konsum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und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Geld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. </w:t>
      </w:r>
    </w:p>
    <w:p w14:paraId="39E41591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 xml:space="preserve">Деньги и общество потребления Содержание темы: Общество потребления. Деньги, покупки. Самостоятельная жизнь. Система ценностей. </w:t>
      </w:r>
      <w:proofErr w:type="spellStart"/>
      <w:r w:rsidRPr="00984EC6">
        <w:rPr>
          <w:rFonts w:ascii="Times New Roman" w:hAnsi="Times New Roman"/>
          <w:sz w:val="20"/>
        </w:rPr>
        <w:t>Волонтёрство</w:t>
      </w:r>
      <w:proofErr w:type="spellEnd"/>
      <w:r w:rsidRPr="00984EC6">
        <w:rPr>
          <w:rFonts w:ascii="Times New Roman" w:hAnsi="Times New Roman"/>
          <w:sz w:val="20"/>
        </w:rPr>
        <w:t xml:space="preserve">. Политические и экономические системы. Успех в профессии Лексика: общество потребления, карманные деньги, планирование бюджета, реклама и </w:t>
      </w:r>
      <w:proofErr w:type="spellStart"/>
      <w:r w:rsidRPr="00984EC6">
        <w:rPr>
          <w:rFonts w:ascii="Times New Roman" w:hAnsi="Times New Roman"/>
          <w:sz w:val="20"/>
        </w:rPr>
        <w:t>волонтерство</w:t>
      </w:r>
      <w:proofErr w:type="spellEnd"/>
      <w:r w:rsidRPr="00984EC6">
        <w:rPr>
          <w:rFonts w:ascii="Times New Roman" w:hAnsi="Times New Roman"/>
          <w:sz w:val="20"/>
        </w:rPr>
        <w:t xml:space="preserve"> Грамматика: сослагательное наклонение для выражения нереальных желаний Фонетика/Орфография: чтение дат Страноведение: приметы, связанные с деньгами, отношение к деньгам как часть менталитета. История возникновения денег.</w:t>
      </w:r>
    </w:p>
    <w:p w14:paraId="7E1C29AC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sz w:val="20"/>
        </w:rPr>
        <w:t xml:space="preserve"> </w:t>
      </w: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8.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Berufswahl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. </w:t>
      </w:r>
    </w:p>
    <w:p w14:paraId="1977AF10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>Выбор профессии Содержание темы: Современные профессии. Планы на будущее, проблемы выбора профессии. Образование и профессии. Карьера и семья. Успех в профессии. Иностранные языки в профессиональной деятельности и для повседневного общения. Образовательные поездки Лексика: профессии, действия, связанные с профессиональными областями, высшее образование, написание биографии и мотивационного письма (речевые клише) Грамматика: употребление относительных местоимений и относительных предложений Фонетика/Орфография: интонация в сложных предложениях Страноведение: высшие учебные заведения Германии: типы и правила поступления. Возможности для профессионального самоопределения в немецкоязычных станах. Благотворительные и культурные проекты.</w:t>
      </w:r>
    </w:p>
    <w:p w14:paraId="1F83AACB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984EC6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193BE725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984EC6">
        <w:rPr>
          <w:rFonts w:ascii="Times New Roman" w:hAnsi="Times New Roman"/>
          <w:b/>
          <w:i/>
          <w:sz w:val="20"/>
          <w:u w:val="single"/>
        </w:rPr>
        <w:t xml:space="preserve">Тема 9.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Schlüsselkompetenzen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für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den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 xml:space="preserve"> </w:t>
      </w:r>
      <w:proofErr w:type="spellStart"/>
      <w:r w:rsidRPr="00984EC6">
        <w:rPr>
          <w:rFonts w:ascii="Times New Roman" w:hAnsi="Times New Roman"/>
          <w:b/>
          <w:i/>
          <w:sz w:val="20"/>
          <w:u w:val="single"/>
        </w:rPr>
        <w:t>Erfolg</w:t>
      </w:r>
      <w:proofErr w:type="spellEnd"/>
      <w:r w:rsidRPr="00984EC6">
        <w:rPr>
          <w:rFonts w:ascii="Times New Roman" w:hAnsi="Times New Roman"/>
          <w:b/>
          <w:i/>
          <w:sz w:val="20"/>
          <w:u w:val="single"/>
        </w:rPr>
        <w:t>.</w:t>
      </w:r>
    </w:p>
    <w:p w14:paraId="2A1F2F2A" w14:textId="77777777" w:rsidR="00E1680F" w:rsidRPr="00984EC6" w:rsidRDefault="00E1680F" w:rsidP="002F55ED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sz w:val="20"/>
        </w:rPr>
      </w:pPr>
      <w:r w:rsidRPr="00984EC6">
        <w:rPr>
          <w:rFonts w:ascii="Times New Roman" w:hAnsi="Times New Roman"/>
          <w:sz w:val="20"/>
        </w:rPr>
        <w:t xml:space="preserve"> Ключевые компетенции – залог успеха Содержание темы: Планы на будущее, проблемы выбора профессии. Образование и профессии. Успех в профессии. Иностранные языки в профессиональной деятельности и для повседневного общения. Официальный стиль общения. Особенности жизни в городе. Городская инфраструктура. Особенности жизни в сельской местности. Сельское хозяйство. Лексика: качества личности для профессионального успеха Грамматика: повторение Фонетика/Орфография: интонация в предложении и тексте Страноведение: требования работодателей для своих сотрудников. Образовательные программы, популярные среди студентов.</w:t>
      </w:r>
    </w:p>
    <w:p w14:paraId="096124FE" w14:textId="77777777" w:rsidR="00E1680F" w:rsidRPr="00984EC6" w:rsidRDefault="00E1680F" w:rsidP="002F55ED">
      <w:pPr>
        <w:tabs>
          <w:tab w:val="left" w:pos="1125"/>
        </w:tabs>
        <w:spacing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984EC6">
        <w:rPr>
          <w:rFonts w:ascii="Times New Roman" w:hAnsi="Times New Roman"/>
          <w:b/>
          <w:i/>
          <w:color w:val="000000"/>
          <w:sz w:val="20"/>
          <w:u w:val="single"/>
        </w:rPr>
        <w:t>Итоговая контрольная работа.</w:t>
      </w:r>
    </w:p>
    <w:p w14:paraId="6527B177" w14:textId="3B13627F" w:rsidR="00EB32A6" w:rsidRPr="00984EC6" w:rsidRDefault="00E1680F" w:rsidP="002F55ED">
      <w:pPr>
        <w:tabs>
          <w:tab w:val="left" w:pos="1125"/>
        </w:tabs>
        <w:spacing w:line="240" w:lineRule="auto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  <w:r w:rsidRPr="00984EC6">
        <w:rPr>
          <w:rFonts w:ascii="Times New Roman" w:hAnsi="Times New Roman"/>
          <w:color w:val="000000"/>
          <w:sz w:val="20"/>
          <w:shd w:val="clear" w:color="auto" w:fill="FFFFFF"/>
        </w:rPr>
        <w:t>Согласно учебному плану на 202</w:t>
      </w:r>
      <w:r w:rsidR="000156EE" w:rsidRPr="00984EC6">
        <w:rPr>
          <w:rFonts w:ascii="Times New Roman" w:hAnsi="Times New Roman"/>
          <w:color w:val="000000"/>
          <w:sz w:val="20"/>
          <w:shd w:val="clear" w:color="auto" w:fill="FFFFFF"/>
        </w:rPr>
        <w:t>3</w:t>
      </w:r>
      <w:r w:rsidRPr="00984EC6">
        <w:rPr>
          <w:rFonts w:ascii="Times New Roman" w:hAnsi="Times New Roman"/>
          <w:color w:val="000000"/>
          <w:sz w:val="20"/>
          <w:shd w:val="clear" w:color="auto" w:fill="FFFFFF"/>
        </w:rPr>
        <w:t>-202</w:t>
      </w:r>
      <w:r w:rsidR="000156EE" w:rsidRPr="00984EC6">
        <w:rPr>
          <w:rFonts w:ascii="Times New Roman" w:hAnsi="Times New Roman"/>
          <w:color w:val="000000"/>
          <w:sz w:val="20"/>
          <w:shd w:val="clear" w:color="auto" w:fill="FFFFFF"/>
        </w:rPr>
        <w:t>4</w:t>
      </w:r>
      <w:r w:rsidRPr="00984EC6">
        <w:rPr>
          <w:rFonts w:ascii="Times New Roman" w:hAnsi="Times New Roman"/>
          <w:color w:val="000000"/>
          <w:sz w:val="20"/>
          <w:shd w:val="clear" w:color="auto" w:fill="FFFFFF"/>
        </w:rPr>
        <w:t xml:space="preserve"> учебный год на изучении немецкого языка в 11 классах выделено 3 часа в неделю (33 недели) – 99 часов год.</w:t>
      </w:r>
    </w:p>
    <w:p w14:paraId="71B6839E" w14:textId="77777777" w:rsidR="00FF4FAC" w:rsidRPr="00984EC6" w:rsidRDefault="00FF4FAC" w:rsidP="002F55ED">
      <w:pPr>
        <w:tabs>
          <w:tab w:val="left" w:pos="1125"/>
        </w:tabs>
        <w:spacing w:line="240" w:lineRule="auto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14:paraId="34AA6CAF" w14:textId="77777777" w:rsidR="00EB32A6" w:rsidRPr="00984EC6" w:rsidRDefault="00EB32A6" w:rsidP="002F55ED">
      <w:pPr>
        <w:tabs>
          <w:tab w:val="left" w:pos="1125"/>
        </w:tabs>
        <w:spacing w:line="240" w:lineRule="auto"/>
        <w:jc w:val="both"/>
        <w:rPr>
          <w:rFonts w:ascii="Times New Roman" w:hAnsi="Times New Roman"/>
          <w:color w:val="000000"/>
          <w:sz w:val="20"/>
        </w:rPr>
      </w:pPr>
    </w:p>
    <w:p w14:paraId="7E0BA721" w14:textId="7587AFAD" w:rsidR="00603841" w:rsidRPr="00984EC6" w:rsidRDefault="00E1680F" w:rsidP="002F55ED">
      <w:pPr>
        <w:spacing w:line="240" w:lineRule="auto"/>
        <w:rPr>
          <w:rFonts w:ascii="Times New Roman" w:hAnsi="Times New Roman"/>
          <w:color w:val="000000"/>
          <w:sz w:val="20"/>
          <w:shd w:val="clear" w:color="auto" w:fill="FFFFFF"/>
        </w:rPr>
      </w:pPr>
      <w:bookmarkStart w:id="0" w:name="_Hlk113818384"/>
      <w:r w:rsidRPr="00984EC6">
        <w:rPr>
          <w:rFonts w:ascii="Times New Roman" w:hAnsi="Times New Roman"/>
          <w:b/>
          <w:sz w:val="20"/>
        </w:rPr>
        <w:t xml:space="preserve">3.Тематическое планирование </w:t>
      </w:r>
      <w:bookmarkEnd w:id="0"/>
      <w:r w:rsidRPr="00984EC6">
        <w:rPr>
          <w:rFonts w:ascii="Times New Roman" w:hAnsi="Times New Roman"/>
          <w:b/>
          <w:sz w:val="20"/>
        </w:rPr>
        <w:t xml:space="preserve">11 </w:t>
      </w:r>
      <w:r w:rsidR="00732AED" w:rsidRPr="00984EC6">
        <w:rPr>
          <w:rFonts w:ascii="Times New Roman" w:hAnsi="Times New Roman"/>
          <w:b/>
          <w:sz w:val="20"/>
        </w:rPr>
        <w:t>класс</w:t>
      </w:r>
    </w:p>
    <w:tbl>
      <w:tblPr>
        <w:tblStyle w:val="af0"/>
        <w:tblW w:w="0" w:type="auto"/>
        <w:tblInd w:w="-289" w:type="dxa"/>
        <w:tblLook w:val="04A0" w:firstRow="1" w:lastRow="0" w:firstColumn="1" w:lastColumn="0" w:noHBand="0" w:noVBand="1"/>
      </w:tblPr>
      <w:tblGrid>
        <w:gridCol w:w="953"/>
        <w:gridCol w:w="6034"/>
        <w:gridCol w:w="2029"/>
        <w:gridCol w:w="6059"/>
      </w:tblGrid>
      <w:tr w:rsidR="00A1778D" w:rsidRPr="00984EC6" w14:paraId="21B67072" w14:textId="22A4FF05" w:rsidTr="00DB7DD9">
        <w:tc>
          <w:tcPr>
            <w:tcW w:w="569" w:type="dxa"/>
          </w:tcPr>
          <w:p w14:paraId="79A829B3" w14:textId="77777777" w:rsidR="00A1778D" w:rsidRPr="00984EC6" w:rsidRDefault="00A1778D" w:rsidP="002F55ED">
            <w:pPr>
              <w:widowControl w:val="0"/>
              <w:spacing w:after="0" w:line="24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984EC6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6159" w:type="dxa"/>
          </w:tcPr>
          <w:p w14:paraId="4354A6E2" w14:textId="77777777" w:rsidR="00A1778D" w:rsidRPr="00984EC6" w:rsidRDefault="00A1778D" w:rsidP="002F55ED">
            <w:pPr>
              <w:widowControl w:val="0"/>
              <w:spacing w:after="0" w:line="24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984EC6">
              <w:rPr>
                <w:rFonts w:ascii="Times New Roman" w:hAnsi="Times New Roman"/>
                <w:b/>
                <w:sz w:val="20"/>
              </w:rPr>
              <w:t>Тема урока</w:t>
            </w:r>
          </w:p>
        </w:tc>
        <w:tc>
          <w:tcPr>
            <w:tcW w:w="2035" w:type="dxa"/>
          </w:tcPr>
          <w:p w14:paraId="21930F16" w14:textId="77777777" w:rsidR="00A1778D" w:rsidRPr="00984EC6" w:rsidRDefault="00A1778D" w:rsidP="002F55ED">
            <w:pPr>
              <w:widowControl w:val="0"/>
              <w:spacing w:after="0" w:line="24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984EC6">
              <w:rPr>
                <w:rFonts w:ascii="Times New Roman" w:hAnsi="Times New Roman"/>
                <w:b/>
                <w:sz w:val="20"/>
              </w:rPr>
              <w:t>Количество часов</w:t>
            </w:r>
          </w:p>
        </w:tc>
        <w:tc>
          <w:tcPr>
            <w:tcW w:w="6086" w:type="dxa"/>
          </w:tcPr>
          <w:p w14:paraId="2ED81937" w14:textId="07574716" w:rsidR="00A1778D" w:rsidRPr="00984EC6" w:rsidRDefault="00A1778D" w:rsidP="002F55ED">
            <w:pPr>
              <w:widowControl w:val="0"/>
              <w:spacing w:after="0" w:line="24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984EC6">
              <w:rPr>
                <w:rFonts w:ascii="Times New Roman" w:hAnsi="Times New Roman"/>
                <w:b/>
                <w:sz w:val="20"/>
              </w:rPr>
              <w:t>ЦОР</w:t>
            </w:r>
          </w:p>
        </w:tc>
      </w:tr>
      <w:tr w:rsidR="00A1778D" w:rsidRPr="00984EC6" w14:paraId="26651372" w14:textId="334C27E0" w:rsidTr="00DB7DD9">
        <w:tc>
          <w:tcPr>
            <w:tcW w:w="569" w:type="dxa"/>
          </w:tcPr>
          <w:p w14:paraId="6F049AC1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6159" w:type="dxa"/>
          </w:tcPr>
          <w:p w14:paraId="1EB1DA0C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 xml:space="preserve">Тема I. </w:t>
            </w:r>
            <w:proofErr w:type="spellStart"/>
            <w:r w:rsidRPr="00984EC6">
              <w:rPr>
                <w:rFonts w:ascii="Times New Roman" w:hAnsi="Times New Roman"/>
                <w:sz w:val="20"/>
              </w:rPr>
              <w:t>Kulturreisen</w:t>
            </w:r>
            <w:proofErr w:type="spellEnd"/>
            <w:r w:rsidRPr="00984EC6">
              <w:rPr>
                <w:rFonts w:ascii="Times New Roman" w:hAnsi="Times New Roman"/>
                <w:sz w:val="20"/>
              </w:rPr>
              <w:t>. Культурные путешествия.</w:t>
            </w:r>
          </w:p>
        </w:tc>
        <w:tc>
          <w:tcPr>
            <w:tcW w:w="2035" w:type="dxa"/>
          </w:tcPr>
          <w:p w14:paraId="2806C29F" w14:textId="77777777" w:rsidR="00A1778D" w:rsidRPr="00984EC6" w:rsidRDefault="00A1778D" w:rsidP="002F55ED">
            <w:pPr>
              <w:widowControl w:val="0"/>
              <w:spacing w:after="0" w:line="240" w:lineRule="auto"/>
              <w:ind w:right="536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 xml:space="preserve">        12</w:t>
            </w:r>
          </w:p>
        </w:tc>
        <w:tc>
          <w:tcPr>
            <w:tcW w:w="6086" w:type="dxa"/>
          </w:tcPr>
          <w:p w14:paraId="495B22D1" w14:textId="0353AC99" w:rsidR="00A1778D" w:rsidRPr="00984EC6" w:rsidRDefault="00FD568C" w:rsidP="002F55ED">
            <w:pPr>
              <w:widowControl w:val="0"/>
              <w:spacing w:after="0" w:line="240" w:lineRule="auto"/>
              <w:ind w:right="536"/>
              <w:jc w:val="both"/>
              <w:rPr>
                <w:rFonts w:ascii="Times New Roman" w:hAnsi="Times New Roman"/>
                <w:b/>
                <w:sz w:val="20"/>
              </w:rPr>
            </w:pPr>
            <w:hyperlink r:id="rId7" w:history="1">
              <w:r w:rsidR="00A1778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https://resh.edu.ru/subject/lesson/5637/start/285935/</w:t>
              </w:r>
            </w:hyperlink>
          </w:p>
          <w:p w14:paraId="41046043" w14:textId="495F6C13" w:rsidR="00A1778D" w:rsidRPr="00984EC6" w:rsidRDefault="00FD568C" w:rsidP="002F55ED">
            <w:pPr>
              <w:widowControl w:val="0"/>
              <w:spacing w:after="0" w:line="240" w:lineRule="auto"/>
              <w:ind w:right="536"/>
              <w:jc w:val="both"/>
              <w:rPr>
                <w:rFonts w:ascii="Times New Roman" w:hAnsi="Times New Roman"/>
                <w:b/>
                <w:sz w:val="20"/>
              </w:rPr>
            </w:pPr>
            <w:hyperlink r:id="rId8" w:history="1">
              <w:r w:rsidR="00A1778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https://resh.edu.ru/subject/lesson/4859/start/209827/</w:t>
              </w:r>
            </w:hyperlink>
          </w:p>
          <w:p w14:paraId="69725A84" w14:textId="49A3DCB5" w:rsidR="00A1778D" w:rsidRPr="00984EC6" w:rsidRDefault="00FD568C" w:rsidP="002F55ED">
            <w:pPr>
              <w:widowControl w:val="0"/>
              <w:spacing w:after="0" w:line="240" w:lineRule="auto"/>
              <w:ind w:right="536"/>
              <w:jc w:val="both"/>
              <w:rPr>
                <w:rFonts w:ascii="Times New Roman" w:hAnsi="Times New Roman"/>
                <w:b/>
                <w:sz w:val="20"/>
              </w:rPr>
            </w:pPr>
            <w:hyperlink r:id="rId9" w:history="1">
              <w:r w:rsidR="00A1778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https://resh.edu.ru/subject/lesson/4858/start/67000/</w:t>
              </w:r>
            </w:hyperlink>
          </w:p>
          <w:p w14:paraId="0BA28E80" w14:textId="6F674FEE" w:rsidR="00A1778D" w:rsidRPr="00984EC6" w:rsidRDefault="00A1778D" w:rsidP="002F55ED">
            <w:pPr>
              <w:widowControl w:val="0"/>
              <w:spacing w:after="0" w:line="240" w:lineRule="auto"/>
              <w:ind w:right="536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458C4A73" w14:textId="4670C621" w:rsidTr="00DB7DD9">
        <w:tc>
          <w:tcPr>
            <w:tcW w:w="569" w:type="dxa"/>
          </w:tcPr>
          <w:p w14:paraId="7771E337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6159" w:type="dxa"/>
          </w:tcPr>
          <w:p w14:paraId="67269EB4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 xml:space="preserve">Тема </w:t>
            </w:r>
            <w:proofErr w:type="spellStart"/>
            <w:r w:rsidRPr="00984EC6">
              <w:rPr>
                <w:rFonts w:ascii="Times New Roman" w:hAnsi="Times New Roman"/>
                <w:sz w:val="20"/>
              </w:rPr>
              <w:t>II,Internationale</w:t>
            </w:r>
            <w:proofErr w:type="spellEnd"/>
            <w:r w:rsidRPr="00984EC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84EC6">
              <w:rPr>
                <w:rFonts w:ascii="Times New Roman" w:hAnsi="Times New Roman"/>
                <w:sz w:val="20"/>
              </w:rPr>
              <w:t>Projekte</w:t>
            </w:r>
            <w:proofErr w:type="spellEnd"/>
            <w:r w:rsidRPr="00984EC6">
              <w:rPr>
                <w:rFonts w:ascii="Times New Roman" w:hAnsi="Times New Roman"/>
                <w:sz w:val="20"/>
              </w:rPr>
              <w:t xml:space="preserve"> . Международные проекты</w:t>
            </w:r>
          </w:p>
        </w:tc>
        <w:tc>
          <w:tcPr>
            <w:tcW w:w="2035" w:type="dxa"/>
          </w:tcPr>
          <w:p w14:paraId="4FA3449E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6086" w:type="dxa"/>
          </w:tcPr>
          <w:p w14:paraId="15C69F8F" w14:textId="70C3E906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0" w:history="1">
              <w:r w:rsidR="00A1778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https://resh.edu.ru/subject/lesson/5639/start/209838/</w:t>
              </w:r>
            </w:hyperlink>
          </w:p>
          <w:p w14:paraId="292E12B1" w14:textId="70CABCA3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1" w:history="1">
              <w:r w:rsidR="00A1778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https://resh.edu.ru/subject/lesson/4068/start/23176/</w:t>
              </w:r>
            </w:hyperlink>
          </w:p>
          <w:p w14:paraId="6F6DBBB3" w14:textId="207CE325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2" w:history="1">
              <w:r w:rsidR="004E285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https://resh.edu.ru/subject/lesson/5640/start/23269/</w:t>
              </w:r>
            </w:hyperlink>
          </w:p>
        </w:tc>
      </w:tr>
      <w:tr w:rsidR="00A1778D" w:rsidRPr="00984EC6" w14:paraId="4D8629CD" w14:textId="4805C3E7" w:rsidTr="00DB7DD9">
        <w:tc>
          <w:tcPr>
            <w:tcW w:w="569" w:type="dxa"/>
          </w:tcPr>
          <w:p w14:paraId="018D6780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6159" w:type="dxa"/>
          </w:tcPr>
          <w:p w14:paraId="28C84975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  <w:lang w:val="de-DE"/>
              </w:rPr>
            </w:pPr>
            <w:r w:rsidRPr="00984EC6">
              <w:rPr>
                <w:rFonts w:ascii="Times New Roman" w:hAnsi="Times New Roman"/>
                <w:sz w:val="20"/>
              </w:rPr>
              <w:t>Тема</w:t>
            </w:r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</w:t>
            </w:r>
            <w:proofErr w:type="spellStart"/>
            <w:r w:rsidRPr="00984EC6">
              <w:rPr>
                <w:rFonts w:ascii="Times New Roman" w:hAnsi="Times New Roman"/>
                <w:sz w:val="20"/>
                <w:lang w:val="de-DE"/>
              </w:rPr>
              <w:t>III.Was</w:t>
            </w:r>
            <w:proofErr w:type="spellEnd"/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ist Kunst? </w:t>
            </w:r>
            <w:r w:rsidRPr="00984EC6">
              <w:rPr>
                <w:rFonts w:ascii="Times New Roman" w:hAnsi="Times New Roman"/>
                <w:sz w:val="20"/>
              </w:rPr>
              <w:t>Что такое искусство?</w:t>
            </w:r>
          </w:p>
        </w:tc>
        <w:tc>
          <w:tcPr>
            <w:tcW w:w="2035" w:type="dxa"/>
          </w:tcPr>
          <w:p w14:paraId="26B6CA93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6086" w:type="dxa"/>
          </w:tcPr>
          <w:p w14:paraId="440554EB" w14:textId="55026C0D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3" w:history="1">
              <w:r w:rsidR="004E285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https://resh.edu.ru/subject/lesson/4860/start/270709/</w:t>
              </w:r>
            </w:hyperlink>
          </w:p>
          <w:p w14:paraId="527B99CD" w14:textId="7BA7ED2B" w:rsidR="004E285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4" w:history="1">
              <w:r w:rsidR="004E285D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https://resh.edu.ru/subject/lesson/4862/start/209902/</w:t>
              </w:r>
            </w:hyperlink>
          </w:p>
          <w:p w14:paraId="5070FC3B" w14:textId="1A2AEBA8" w:rsidR="004E285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5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https://resh.edu.ru/subject/lesson/4083/start/23754/</w:t>
              </w:r>
            </w:hyperlink>
          </w:p>
          <w:p w14:paraId="20394DA3" w14:textId="374796CD" w:rsidR="006908C9" w:rsidRPr="00984EC6" w:rsidRDefault="006908C9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3FB256FF" w14:textId="69EC2516" w:rsidTr="00DB7DD9">
        <w:tc>
          <w:tcPr>
            <w:tcW w:w="569" w:type="dxa"/>
          </w:tcPr>
          <w:p w14:paraId="26CF5B98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6159" w:type="dxa"/>
          </w:tcPr>
          <w:p w14:paraId="7BF9B081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Тема</w:t>
            </w:r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</w:t>
            </w:r>
            <w:proofErr w:type="spellStart"/>
            <w:r w:rsidRPr="00984EC6">
              <w:rPr>
                <w:rFonts w:ascii="Times New Roman" w:hAnsi="Times New Roman"/>
                <w:sz w:val="20"/>
                <w:lang w:val="de-DE"/>
              </w:rPr>
              <w:t>IV.Freundschaft</w:t>
            </w:r>
            <w:proofErr w:type="spellEnd"/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und Liebe. </w:t>
            </w:r>
            <w:r w:rsidRPr="00984EC6">
              <w:rPr>
                <w:rFonts w:ascii="Times New Roman" w:hAnsi="Times New Roman"/>
                <w:sz w:val="20"/>
              </w:rPr>
              <w:t>Дружба и любовь</w:t>
            </w:r>
          </w:p>
        </w:tc>
        <w:tc>
          <w:tcPr>
            <w:tcW w:w="2035" w:type="dxa"/>
          </w:tcPr>
          <w:p w14:paraId="34F54059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6086" w:type="dxa"/>
          </w:tcPr>
          <w:p w14:paraId="4B2541FD" w14:textId="3F6CD54A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6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https://resh.edu.ru/subject/lesson/5654/start/209931/</w:t>
              </w:r>
            </w:hyperlink>
          </w:p>
          <w:p w14:paraId="182FBB4B" w14:textId="11BF0817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7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https://resh.edu.ru/subject/lesson/4094/start/209962/</w:t>
              </w:r>
            </w:hyperlink>
          </w:p>
          <w:p w14:paraId="38F690EA" w14:textId="47CFFB1C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8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https://resh.edu.ru/subject/lesson/4118/start/209993/</w:t>
              </w:r>
            </w:hyperlink>
          </w:p>
          <w:p w14:paraId="2357A78B" w14:textId="05696FE6" w:rsidR="006908C9" w:rsidRPr="00984EC6" w:rsidRDefault="006908C9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11B2280D" w14:textId="5D6A9060" w:rsidTr="00DB7DD9">
        <w:tc>
          <w:tcPr>
            <w:tcW w:w="569" w:type="dxa"/>
          </w:tcPr>
          <w:p w14:paraId="531BDA74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bookmarkStart w:id="1" w:name="_Hlk113823029"/>
            <w:r w:rsidRPr="00984EC6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6159" w:type="dxa"/>
          </w:tcPr>
          <w:p w14:paraId="6E98880D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 xml:space="preserve">Тема V. </w:t>
            </w:r>
            <w:proofErr w:type="spellStart"/>
            <w:r w:rsidRPr="00984EC6">
              <w:rPr>
                <w:rFonts w:ascii="Times New Roman" w:hAnsi="Times New Roman"/>
                <w:sz w:val="20"/>
              </w:rPr>
              <w:t>Gesunde</w:t>
            </w:r>
            <w:proofErr w:type="spellEnd"/>
            <w:r w:rsidRPr="00984EC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84EC6">
              <w:rPr>
                <w:rFonts w:ascii="Times New Roman" w:hAnsi="Times New Roman"/>
                <w:sz w:val="20"/>
              </w:rPr>
              <w:t>Lebensweise</w:t>
            </w:r>
            <w:proofErr w:type="spellEnd"/>
            <w:r w:rsidRPr="00984EC6">
              <w:rPr>
                <w:rFonts w:ascii="Times New Roman" w:hAnsi="Times New Roman"/>
                <w:sz w:val="20"/>
              </w:rPr>
              <w:t>. Здоровый образ жизни.</w:t>
            </w:r>
          </w:p>
        </w:tc>
        <w:tc>
          <w:tcPr>
            <w:tcW w:w="2035" w:type="dxa"/>
          </w:tcPr>
          <w:p w14:paraId="6CA85AD9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6086" w:type="dxa"/>
          </w:tcPr>
          <w:p w14:paraId="5A4B0CCE" w14:textId="2CB7C2EB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19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https://resh.edu.ru/subject/lesson/5656/start/295350/</w:t>
              </w:r>
            </w:hyperlink>
          </w:p>
          <w:p w14:paraId="4B6A152C" w14:textId="3A9584C8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0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https://resh.edu.ru/subject/lesson/4861/start/287698/</w:t>
              </w:r>
            </w:hyperlink>
          </w:p>
          <w:p w14:paraId="5C319DA5" w14:textId="4CDCBDCC" w:rsidR="006908C9" w:rsidRPr="00984EC6" w:rsidRDefault="006908C9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bookmarkEnd w:id="1"/>
      <w:tr w:rsidR="00A1778D" w:rsidRPr="00984EC6" w14:paraId="02444E67" w14:textId="53CE6729" w:rsidTr="00DB7DD9">
        <w:tc>
          <w:tcPr>
            <w:tcW w:w="569" w:type="dxa"/>
          </w:tcPr>
          <w:p w14:paraId="0E851F35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  <w:lang w:val="en-US"/>
              </w:rPr>
              <w:t>VI</w:t>
            </w:r>
          </w:p>
        </w:tc>
        <w:tc>
          <w:tcPr>
            <w:tcW w:w="6159" w:type="dxa"/>
          </w:tcPr>
          <w:p w14:paraId="240ADFDE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984EC6">
              <w:rPr>
                <w:rFonts w:ascii="Times New Roman" w:hAnsi="Times New Roman"/>
                <w:sz w:val="20"/>
              </w:rPr>
              <w:t>Тема</w:t>
            </w:r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VI. Mode und </w:t>
            </w:r>
            <w:proofErr w:type="spellStart"/>
            <w:r w:rsidRPr="00984EC6">
              <w:rPr>
                <w:rFonts w:ascii="Times New Roman" w:hAnsi="Times New Roman"/>
                <w:sz w:val="20"/>
                <w:lang w:val="de-DE"/>
              </w:rPr>
              <w:t>Schonheit</w:t>
            </w:r>
            <w:proofErr w:type="spellEnd"/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. </w:t>
            </w:r>
            <w:r w:rsidRPr="00984EC6">
              <w:rPr>
                <w:rFonts w:ascii="Times New Roman" w:hAnsi="Times New Roman"/>
                <w:sz w:val="20"/>
              </w:rPr>
              <w:t>Мода</w:t>
            </w:r>
            <w:r w:rsidRPr="00984EC6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984EC6">
              <w:rPr>
                <w:rFonts w:ascii="Times New Roman" w:hAnsi="Times New Roman"/>
                <w:sz w:val="20"/>
              </w:rPr>
              <w:t>и</w:t>
            </w:r>
            <w:r w:rsidRPr="00984EC6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984EC6">
              <w:rPr>
                <w:rFonts w:ascii="Times New Roman" w:hAnsi="Times New Roman"/>
                <w:sz w:val="20"/>
              </w:rPr>
              <w:t>красота</w:t>
            </w:r>
            <w:r w:rsidRPr="00984EC6">
              <w:rPr>
                <w:rFonts w:ascii="Times New Roman" w:hAnsi="Times New Roman"/>
                <w:sz w:val="20"/>
                <w:lang w:val="en-US"/>
              </w:rPr>
              <w:t>.</w:t>
            </w:r>
          </w:p>
        </w:tc>
        <w:tc>
          <w:tcPr>
            <w:tcW w:w="2035" w:type="dxa"/>
          </w:tcPr>
          <w:p w14:paraId="503AFE8D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6086" w:type="dxa"/>
          </w:tcPr>
          <w:p w14:paraId="66F4B90C" w14:textId="4606BE7A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1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https://resh.edu.ru/subject/lesson/4106/start/210086/</w:t>
              </w:r>
            </w:hyperlink>
          </w:p>
          <w:p w14:paraId="642A8E36" w14:textId="770F58D0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2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https://resh.edu.ru/subject/lesson/4863/start/287760/</w:t>
              </w:r>
            </w:hyperlink>
          </w:p>
          <w:p w14:paraId="02811264" w14:textId="13009A0C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3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https://resh.edu.ru/subject/lesson/6326/start/210148/</w:t>
              </w:r>
            </w:hyperlink>
          </w:p>
          <w:p w14:paraId="305867C9" w14:textId="56227220" w:rsidR="006908C9" w:rsidRPr="00984EC6" w:rsidRDefault="006908C9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2BD16C2A" w14:textId="19C33B35" w:rsidTr="00DB7DD9">
        <w:tc>
          <w:tcPr>
            <w:tcW w:w="569" w:type="dxa"/>
          </w:tcPr>
          <w:p w14:paraId="2286E621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  <w:lang w:val="en-US"/>
              </w:rPr>
              <w:t>VII</w:t>
            </w:r>
          </w:p>
        </w:tc>
        <w:tc>
          <w:tcPr>
            <w:tcW w:w="6159" w:type="dxa"/>
          </w:tcPr>
          <w:p w14:paraId="2C37497F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Тема</w:t>
            </w:r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VII. Konsum und Geld. </w:t>
            </w:r>
            <w:r w:rsidRPr="00984EC6">
              <w:rPr>
                <w:rFonts w:ascii="Times New Roman" w:hAnsi="Times New Roman"/>
                <w:sz w:val="20"/>
              </w:rPr>
              <w:t>Деньги и общество потребления</w:t>
            </w:r>
          </w:p>
        </w:tc>
        <w:tc>
          <w:tcPr>
            <w:tcW w:w="2035" w:type="dxa"/>
          </w:tcPr>
          <w:p w14:paraId="600B47E1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6086" w:type="dxa"/>
          </w:tcPr>
          <w:p w14:paraId="6F41D28A" w14:textId="4B07984A" w:rsidR="00A1778D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4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https://resh.edu.ru/subject/lesson/5657/start/295381/</w:t>
              </w:r>
            </w:hyperlink>
          </w:p>
          <w:p w14:paraId="535843EB" w14:textId="4455F697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5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https://resh.edu.ru/subject/lesson/3671/start/295412/</w:t>
              </w:r>
            </w:hyperlink>
          </w:p>
          <w:p w14:paraId="5259E306" w14:textId="7B034C83" w:rsidR="006908C9" w:rsidRPr="00984EC6" w:rsidRDefault="00FD568C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hyperlink r:id="rId26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https://resh.edu.ru/subject/lesson/5660/start/210272/</w:t>
              </w:r>
            </w:hyperlink>
          </w:p>
          <w:p w14:paraId="71C31C92" w14:textId="31923DCE" w:rsidR="006908C9" w:rsidRPr="00984EC6" w:rsidRDefault="006908C9" w:rsidP="002F55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0A9F5F55" w14:textId="23183BDA" w:rsidTr="00DB7DD9">
        <w:tc>
          <w:tcPr>
            <w:tcW w:w="569" w:type="dxa"/>
          </w:tcPr>
          <w:p w14:paraId="0CD0FF5D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VIII</w:t>
            </w:r>
          </w:p>
        </w:tc>
        <w:tc>
          <w:tcPr>
            <w:tcW w:w="6159" w:type="dxa"/>
          </w:tcPr>
          <w:p w14:paraId="48E14DE7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 xml:space="preserve">Тема VIII. </w:t>
            </w:r>
            <w:proofErr w:type="spellStart"/>
            <w:r w:rsidRPr="00984EC6">
              <w:rPr>
                <w:rFonts w:ascii="Times New Roman" w:hAnsi="Times New Roman"/>
                <w:sz w:val="20"/>
              </w:rPr>
              <w:t>Berufswahl</w:t>
            </w:r>
            <w:proofErr w:type="spellEnd"/>
            <w:r w:rsidRPr="00984EC6">
              <w:rPr>
                <w:rFonts w:ascii="Times New Roman" w:hAnsi="Times New Roman"/>
                <w:sz w:val="20"/>
              </w:rPr>
              <w:t>. Выбор профессии</w:t>
            </w:r>
          </w:p>
        </w:tc>
        <w:tc>
          <w:tcPr>
            <w:tcW w:w="2035" w:type="dxa"/>
          </w:tcPr>
          <w:p w14:paraId="06767CD3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6086" w:type="dxa"/>
          </w:tcPr>
          <w:p w14:paraId="2309146F" w14:textId="4CAC0BEC" w:rsidR="00A1778D" w:rsidRPr="00984EC6" w:rsidRDefault="00FD568C" w:rsidP="00FD568C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hyperlink r:id="rId27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https://resh.edu.ru/subject/lesson/3969/start/210303/</w:t>
              </w:r>
            </w:hyperlink>
          </w:p>
          <w:p w14:paraId="28A80166" w14:textId="4F67BE7B" w:rsidR="006908C9" w:rsidRPr="00984EC6" w:rsidRDefault="00FD568C" w:rsidP="00FD568C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hyperlink r:id="rId28" w:history="1">
              <w:r w:rsidR="006908C9" w:rsidRPr="00984EC6">
                <w:rPr>
                  <w:rStyle w:val="ae"/>
                  <w:rFonts w:ascii="Times New Roman" w:hAnsi="Times New Roman"/>
                  <w:b/>
                  <w:sz w:val="20"/>
                </w:rPr>
                <w:t>https://resh.edu.ru/subject/lesson/5658/start/210334/</w:t>
              </w:r>
            </w:hyperlink>
          </w:p>
          <w:p w14:paraId="73BCE785" w14:textId="6440E542" w:rsidR="006908C9" w:rsidRPr="00984EC6" w:rsidRDefault="006908C9" w:rsidP="002F5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71B0BE28" w14:textId="340B7BEC" w:rsidTr="00DB7DD9">
        <w:tc>
          <w:tcPr>
            <w:tcW w:w="569" w:type="dxa"/>
          </w:tcPr>
          <w:p w14:paraId="7B8C543D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  <w:lang w:val="en-US"/>
              </w:rPr>
              <w:t>IX.</w:t>
            </w:r>
          </w:p>
        </w:tc>
        <w:tc>
          <w:tcPr>
            <w:tcW w:w="6159" w:type="dxa"/>
          </w:tcPr>
          <w:p w14:paraId="5188AA3C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984EC6">
              <w:rPr>
                <w:rFonts w:ascii="Times New Roman" w:hAnsi="Times New Roman"/>
                <w:sz w:val="20"/>
              </w:rPr>
              <w:t>Тема</w:t>
            </w:r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IX. </w:t>
            </w:r>
            <w:proofErr w:type="spellStart"/>
            <w:r w:rsidRPr="00984EC6">
              <w:rPr>
                <w:rFonts w:ascii="Times New Roman" w:hAnsi="Times New Roman"/>
                <w:sz w:val="20"/>
                <w:lang w:val="de-DE"/>
              </w:rPr>
              <w:t>Schlusselkompetenzen</w:t>
            </w:r>
            <w:proofErr w:type="spellEnd"/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</w:t>
            </w:r>
            <w:proofErr w:type="spellStart"/>
            <w:r w:rsidRPr="00984EC6">
              <w:rPr>
                <w:rFonts w:ascii="Times New Roman" w:hAnsi="Times New Roman"/>
                <w:sz w:val="20"/>
                <w:lang w:val="de-DE"/>
              </w:rPr>
              <w:t>fur</w:t>
            </w:r>
            <w:proofErr w:type="spellEnd"/>
            <w:r w:rsidRPr="00984EC6">
              <w:rPr>
                <w:rFonts w:ascii="Times New Roman" w:hAnsi="Times New Roman"/>
                <w:sz w:val="20"/>
                <w:lang w:val="de-DE"/>
              </w:rPr>
              <w:t xml:space="preserve"> den Erfolg. </w:t>
            </w:r>
            <w:r w:rsidRPr="00984EC6">
              <w:rPr>
                <w:rFonts w:ascii="Times New Roman" w:hAnsi="Times New Roman"/>
                <w:sz w:val="20"/>
              </w:rPr>
              <w:t>Ключевые</w:t>
            </w:r>
            <w:r w:rsidRPr="00984EC6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984EC6">
              <w:rPr>
                <w:rFonts w:ascii="Times New Roman" w:hAnsi="Times New Roman"/>
                <w:sz w:val="20"/>
              </w:rPr>
              <w:t>компетенции</w:t>
            </w:r>
            <w:r w:rsidRPr="00984EC6">
              <w:rPr>
                <w:rFonts w:ascii="Times New Roman" w:hAnsi="Times New Roman"/>
                <w:sz w:val="20"/>
                <w:lang w:val="en-US"/>
              </w:rPr>
              <w:t xml:space="preserve">- </w:t>
            </w:r>
            <w:r w:rsidRPr="00984EC6">
              <w:rPr>
                <w:rFonts w:ascii="Times New Roman" w:hAnsi="Times New Roman"/>
                <w:sz w:val="20"/>
              </w:rPr>
              <w:t>залог</w:t>
            </w:r>
            <w:r w:rsidRPr="00984EC6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984EC6">
              <w:rPr>
                <w:rFonts w:ascii="Times New Roman" w:hAnsi="Times New Roman"/>
                <w:sz w:val="20"/>
              </w:rPr>
              <w:t>успеха</w:t>
            </w:r>
          </w:p>
        </w:tc>
        <w:tc>
          <w:tcPr>
            <w:tcW w:w="2035" w:type="dxa"/>
          </w:tcPr>
          <w:p w14:paraId="02F7A63A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9</w:t>
            </w:r>
          </w:p>
        </w:tc>
        <w:bookmarkStart w:id="2" w:name="_GoBack"/>
        <w:bookmarkEnd w:id="2"/>
        <w:tc>
          <w:tcPr>
            <w:tcW w:w="6086" w:type="dxa"/>
          </w:tcPr>
          <w:p w14:paraId="4B52153C" w14:textId="02339C13" w:rsidR="00A1778D" w:rsidRPr="00984EC6" w:rsidRDefault="00FD568C" w:rsidP="00FD568C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fldChar w:fldCharType="begin"/>
            </w:r>
            <w:r>
              <w:instrText xml:space="preserve"> HYPERLINK "https://resh.edu.ru/subject/lesson/4847/start/210458/" </w:instrText>
            </w:r>
            <w:r>
              <w:fldChar w:fldCharType="separate"/>
            </w:r>
            <w:r w:rsidR="006908C9" w:rsidRPr="00984EC6">
              <w:rPr>
                <w:rStyle w:val="ae"/>
                <w:rFonts w:ascii="Times New Roman" w:hAnsi="Times New Roman"/>
                <w:b/>
                <w:sz w:val="20"/>
              </w:rPr>
              <w:t>https://resh.edu.ru/subject/lesson/4847/start/210458/</w:t>
            </w:r>
            <w:r>
              <w:rPr>
                <w:rStyle w:val="ae"/>
                <w:rFonts w:ascii="Times New Roman" w:hAnsi="Times New Roman"/>
                <w:b/>
                <w:sz w:val="20"/>
              </w:rPr>
              <w:fldChar w:fldCharType="end"/>
            </w:r>
          </w:p>
          <w:p w14:paraId="379DD989" w14:textId="691E528F" w:rsidR="006908C9" w:rsidRPr="00984EC6" w:rsidRDefault="006908C9" w:rsidP="002F5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778D" w:rsidRPr="00984EC6" w14:paraId="55C47B5C" w14:textId="2B12ECAB" w:rsidTr="00DB7DD9">
        <w:tc>
          <w:tcPr>
            <w:tcW w:w="569" w:type="dxa"/>
          </w:tcPr>
          <w:p w14:paraId="4CCFE95C" w14:textId="020E381E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159" w:type="dxa"/>
          </w:tcPr>
          <w:p w14:paraId="5F385F56" w14:textId="24483B0D" w:rsidR="00A1778D" w:rsidRPr="00984EC6" w:rsidRDefault="00A1778D" w:rsidP="002F55ED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984EC6">
              <w:rPr>
                <w:rFonts w:ascii="Times New Roman" w:hAnsi="Times New Roman"/>
                <w:color w:val="000000"/>
                <w:sz w:val="20"/>
              </w:rPr>
              <w:t>Итоговое количество часов</w:t>
            </w:r>
          </w:p>
          <w:p w14:paraId="10AE5C2F" w14:textId="77777777" w:rsidR="00A1778D" w:rsidRPr="00984EC6" w:rsidRDefault="00A1778D" w:rsidP="002F55ED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035" w:type="dxa"/>
          </w:tcPr>
          <w:p w14:paraId="0C1326CF" w14:textId="58234A2F" w:rsidR="00A1778D" w:rsidRPr="00984EC6" w:rsidRDefault="00E41428" w:rsidP="002F55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4EC6"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6086" w:type="dxa"/>
          </w:tcPr>
          <w:p w14:paraId="100E178B" w14:textId="77777777" w:rsidR="00A1778D" w:rsidRPr="00984EC6" w:rsidRDefault="00A1778D" w:rsidP="002F5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DBD600C" w14:textId="77777777" w:rsidR="00E1680F" w:rsidRPr="00984EC6" w:rsidRDefault="00E1680F" w:rsidP="002F55ED">
      <w:pPr>
        <w:tabs>
          <w:tab w:val="left" w:pos="174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0"/>
        </w:rPr>
      </w:pPr>
    </w:p>
    <w:p w14:paraId="151A8E38" w14:textId="77777777" w:rsidR="00E1680F" w:rsidRPr="00984EC6" w:rsidRDefault="00E1680F" w:rsidP="002F55ED">
      <w:pPr>
        <w:tabs>
          <w:tab w:val="left" w:pos="174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0"/>
        </w:rPr>
      </w:pPr>
    </w:p>
    <w:sectPr w:rsidR="00E1680F" w:rsidRPr="00984EC6" w:rsidSect="00EB32A6">
      <w:pgSz w:w="16838" w:h="11906" w:orient="landscape" w:code="9"/>
      <w:pgMar w:top="1134" w:right="1134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D306BAE"/>
    <w:lvl w:ilvl="0">
      <w:start w:val="1"/>
      <w:numFmt w:val="bullet"/>
      <w:lvlText w:val="*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8A84E24"/>
    <w:multiLevelType w:val="hybridMultilevel"/>
    <w:tmpl w:val="79124B38"/>
    <w:lvl w:ilvl="0" w:tplc="06F899F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1980BA8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5EEBCC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3F4C85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C0E8DA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C12CCA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D84C534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7C0419D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A74C14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9DA3154"/>
    <w:multiLevelType w:val="hybridMultilevel"/>
    <w:tmpl w:val="A47A8AB2"/>
    <w:lvl w:ilvl="0" w:tplc="41BC590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21829B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32ADC5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F904A02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1514E8B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51BAC9B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24225E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2F00999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76220B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BD52617"/>
    <w:multiLevelType w:val="hybridMultilevel"/>
    <w:tmpl w:val="BFF49D3A"/>
    <w:lvl w:ilvl="0" w:tplc="2B36393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97EA63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D26598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B1FEFAD4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3F76F10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DB84AE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5ACA51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00C4D2D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0767D8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C803F4A"/>
    <w:multiLevelType w:val="multilevel"/>
    <w:tmpl w:val="86A0420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DE66F4E"/>
    <w:multiLevelType w:val="hybridMultilevel"/>
    <w:tmpl w:val="75B8B0F6"/>
    <w:lvl w:ilvl="0" w:tplc="6324CAA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92A0754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B94A61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502E73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D310989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458A55B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C3619B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5DA432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9D29EA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159B1A61"/>
    <w:multiLevelType w:val="hybridMultilevel"/>
    <w:tmpl w:val="64C0A58C"/>
    <w:lvl w:ilvl="0" w:tplc="94F2745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ECCCE3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ECAAED5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DC02F5D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59325AB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89EA706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A63A745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0E8D84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A8F6655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166B3DC5"/>
    <w:multiLevelType w:val="hybridMultilevel"/>
    <w:tmpl w:val="81FC4642"/>
    <w:lvl w:ilvl="0" w:tplc="A66E7BA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5F6F87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41A4F2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2601EA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45AC489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3B09F5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022827B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EEDE780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28603AF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245914A6"/>
    <w:multiLevelType w:val="multilevel"/>
    <w:tmpl w:val="A43AD9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9A715CD"/>
    <w:multiLevelType w:val="hybridMultilevel"/>
    <w:tmpl w:val="93BE6D8E"/>
    <w:lvl w:ilvl="0" w:tplc="4A40C96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17709A3C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sz w:val="20"/>
      </w:rPr>
    </w:lvl>
    <w:lvl w:ilvl="2" w:tplc="71C2AF68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  <w:sz w:val="20"/>
      </w:rPr>
    </w:lvl>
    <w:lvl w:ilvl="3" w:tplc="9C726958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z w:val="20"/>
      </w:rPr>
    </w:lvl>
    <w:lvl w:ilvl="4" w:tplc="B7E0AA48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  <w:sz w:val="20"/>
      </w:rPr>
    </w:lvl>
    <w:lvl w:ilvl="5" w:tplc="0122B6DA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  <w:sz w:val="20"/>
      </w:rPr>
    </w:lvl>
    <w:lvl w:ilvl="6" w:tplc="6C50B6C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z w:val="20"/>
      </w:rPr>
    </w:lvl>
    <w:lvl w:ilvl="7" w:tplc="BD865482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  <w:sz w:val="20"/>
      </w:rPr>
    </w:lvl>
    <w:lvl w:ilvl="8" w:tplc="623608B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  <w:sz w:val="20"/>
      </w:rPr>
    </w:lvl>
  </w:abstractNum>
  <w:abstractNum w:abstractNumId="10">
    <w:nsid w:val="29CD588D"/>
    <w:multiLevelType w:val="multilevel"/>
    <w:tmpl w:val="D966B204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  <w:sz w:val="20"/>
      </w:rPr>
    </w:lvl>
  </w:abstractNum>
  <w:abstractNum w:abstractNumId="11">
    <w:nsid w:val="2C016C97"/>
    <w:multiLevelType w:val="hybridMultilevel"/>
    <w:tmpl w:val="F04666AC"/>
    <w:lvl w:ilvl="0" w:tplc="2C2E5DC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C9AEA0B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3BA61C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4E9C4AA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407C490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2C8D10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A8015F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EE9EC74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6563D1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2DBE151A"/>
    <w:multiLevelType w:val="hybridMultilevel"/>
    <w:tmpl w:val="507E602A"/>
    <w:lvl w:ilvl="0" w:tplc="8B884F8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6E8B6E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AB0C37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A20880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EE64197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679A068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648E48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15A76D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22EB8A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2FFE6CC9"/>
    <w:multiLevelType w:val="multilevel"/>
    <w:tmpl w:val="3E18A7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325D4EE6"/>
    <w:multiLevelType w:val="hybridMultilevel"/>
    <w:tmpl w:val="4254F160"/>
    <w:lvl w:ilvl="0" w:tplc="79F295CA">
      <w:start w:val="1"/>
      <w:numFmt w:val="decimal"/>
      <w:lvlText w:val="%1."/>
      <w:lvlJc w:val="left"/>
      <w:pPr>
        <w:ind w:left="501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E2769"/>
    <w:multiLevelType w:val="hybridMultilevel"/>
    <w:tmpl w:val="4A4A9012"/>
    <w:lvl w:ilvl="0" w:tplc="A878A55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D7AD14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45F42E8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21AB35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1A2E96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DC72933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5E3CA93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3FAA6C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BEBA787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3EB0266F"/>
    <w:multiLevelType w:val="multilevel"/>
    <w:tmpl w:val="E092F14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3F862B64"/>
    <w:multiLevelType w:val="hybridMultilevel"/>
    <w:tmpl w:val="65DC11EA"/>
    <w:lvl w:ilvl="0" w:tplc="80968C8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46DCF00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526CF6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5F0A77F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300C93B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4ACF3E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9D9E418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CF0447E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F0420D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435F4455"/>
    <w:multiLevelType w:val="hybridMultilevel"/>
    <w:tmpl w:val="DA34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E70C0"/>
    <w:multiLevelType w:val="hybridMultilevel"/>
    <w:tmpl w:val="866ED28A"/>
    <w:lvl w:ilvl="0" w:tplc="9DD0A1C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CEE0014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3856BC6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FF417E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0C24DA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A0927F2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E642328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4CBC26B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61E00E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>
    <w:nsid w:val="48680106"/>
    <w:multiLevelType w:val="hybridMultilevel"/>
    <w:tmpl w:val="2FC02F22"/>
    <w:lvl w:ilvl="0" w:tplc="B040F2D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B18EE3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5E4DF4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02C24C6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BE52D39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144E372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3EEE814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48E87A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CF8640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>
    <w:nsid w:val="51061F53"/>
    <w:multiLevelType w:val="hybridMultilevel"/>
    <w:tmpl w:val="D6842E3A"/>
    <w:lvl w:ilvl="0" w:tplc="EA4879C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222D25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23FAB75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4A44A50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106D40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648DD8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42D422A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257C4B4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342A936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>
    <w:nsid w:val="56E145C8"/>
    <w:multiLevelType w:val="hybridMultilevel"/>
    <w:tmpl w:val="88500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637A8"/>
    <w:multiLevelType w:val="hybridMultilevel"/>
    <w:tmpl w:val="0A9A271A"/>
    <w:lvl w:ilvl="0" w:tplc="79948BF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FF0E97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11B83EE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5642902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158D32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0641EA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1F1CF1B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4F2918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C42337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>
    <w:nsid w:val="59FD0492"/>
    <w:multiLevelType w:val="hybridMultilevel"/>
    <w:tmpl w:val="3DC643EC"/>
    <w:lvl w:ilvl="0" w:tplc="129AFBF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75CD0B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2AEABB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7310BAB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F1BC3D8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3F2672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400A543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F930599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650858D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>
    <w:nsid w:val="60CE13E4"/>
    <w:multiLevelType w:val="hybridMultilevel"/>
    <w:tmpl w:val="9B4EA758"/>
    <w:lvl w:ilvl="0" w:tplc="5CD8621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494DD6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D4C8B2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C97AE78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96E6648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75EA74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EB18C09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678994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213A262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>
    <w:nsid w:val="62646081"/>
    <w:multiLevelType w:val="multilevel"/>
    <w:tmpl w:val="7B80430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7">
    <w:nsid w:val="630B5957"/>
    <w:multiLevelType w:val="hybridMultilevel"/>
    <w:tmpl w:val="6E8C846C"/>
    <w:lvl w:ilvl="0" w:tplc="A68CF56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E4C889C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414754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870B9A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356B8D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740306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DE4795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D286C0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E124B24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>
    <w:nsid w:val="63AF76E9"/>
    <w:multiLevelType w:val="hybridMultilevel"/>
    <w:tmpl w:val="EB56CD9E"/>
    <w:lvl w:ilvl="0" w:tplc="4B86E2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F7ABD"/>
    <w:multiLevelType w:val="hybridMultilevel"/>
    <w:tmpl w:val="FA68EB76"/>
    <w:lvl w:ilvl="0" w:tplc="8D883FC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FDCA5D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8B20F9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E9D087D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91EFA3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F1ED17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CEBCAFA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929AB67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F069B5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>
    <w:nsid w:val="6AF16442"/>
    <w:multiLevelType w:val="hybridMultilevel"/>
    <w:tmpl w:val="A87400D4"/>
    <w:lvl w:ilvl="0" w:tplc="188040C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4C69ED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1C2072F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7AC86B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62420B8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B38EF22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5A304A4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5620F5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E5EA05F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1">
    <w:nsid w:val="74D90B8D"/>
    <w:multiLevelType w:val="hybridMultilevel"/>
    <w:tmpl w:val="D8A6001A"/>
    <w:lvl w:ilvl="0" w:tplc="40D6DAA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AF08D8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E3C61E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6C00993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71CAED1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03A97D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6C816A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E52B1E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5D30898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2">
    <w:nsid w:val="7545236C"/>
    <w:multiLevelType w:val="hybridMultilevel"/>
    <w:tmpl w:val="BE1E3FAC"/>
    <w:lvl w:ilvl="0" w:tplc="F60CB72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0501A1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A5FE9C0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1E0348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C12D54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6A6C171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DF846C7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F2067DF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369C5D5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3">
    <w:nsid w:val="76B960DE"/>
    <w:multiLevelType w:val="hybridMultilevel"/>
    <w:tmpl w:val="5FD84188"/>
    <w:lvl w:ilvl="0" w:tplc="5D2CF72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47AE4F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436976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26D404B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4E23E2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FF6A248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F3A102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57D620A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C32E31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4">
    <w:nsid w:val="79C266CE"/>
    <w:multiLevelType w:val="hybridMultilevel"/>
    <w:tmpl w:val="2A08D9D8"/>
    <w:lvl w:ilvl="0" w:tplc="9384AC78">
      <w:start w:val="3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173"/>
        <w:lvlJc w:val="left"/>
        <w:rPr>
          <w:rFonts w:ascii="Arial" w:hAnsi="Arial"/>
        </w:rPr>
      </w:lvl>
    </w:lvlOverride>
  </w:num>
  <w:num w:numId="2">
    <w:abstractNumId w:val="0"/>
    <w:lvlOverride w:ilvl="0">
      <w:lvl w:ilvl="0">
        <w:start w:val="1"/>
        <w:numFmt w:val="bullet"/>
        <w:lvlText w:val="•"/>
        <w:legacy w:legacy="1" w:legacySpace="0" w:legacyIndent="360"/>
        <w:lvlJc w:val="left"/>
        <w:rPr>
          <w:rFonts w:ascii="Arial" w:hAnsi="Arial"/>
        </w:rPr>
      </w:lvl>
    </w:lvlOverride>
  </w:num>
  <w:num w:numId="3">
    <w:abstractNumId w:val="26"/>
  </w:num>
  <w:num w:numId="4">
    <w:abstractNumId w:val="1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2"/>
  </w:num>
  <w:num w:numId="8">
    <w:abstractNumId w:val="9"/>
  </w:num>
  <w:num w:numId="9">
    <w:abstractNumId w:val="10"/>
  </w:num>
  <w:num w:numId="10">
    <w:abstractNumId w:val="28"/>
  </w:num>
  <w:num w:numId="11">
    <w:abstractNumId w:val="24"/>
  </w:num>
  <w:num w:numId="12">
    <w:abstractNumId w:val="25"/>
  </w:num>
  <w:num w:numId="13">
    <w:abstractNumId w:val="6"/>
  </w:num>
  <w:num w:numId="14">
    <w:abstractNumId w:val="19"/>
  </w:num>
  <w:num w:numId="15">
    <w:abstractNumId w:val="5"/>
  </w:num>
  <w:num w:numId="16">
    <w:abstractNumId w:val="27"/>
  </w:num>
  <w:num w:numId="17">
    <w:abstractNumId w:val="21"/>
  </w:num>
  <w:num w:numId="18">
    <w:abstractNumId w:val="29"/>
  </w:num>
  <w:num w:numId="19">
    <w:abstractNumId w:val="2"/>
  </w:num>
  <w:num w:numId="20">
    <w:abstractNumId w:val="20"/>
  </w:num>
  <w:num w:numId="21">
    <w:abstractNumId w:val="17"/>
  </w:num>
  <w:num w:numId="22">
    <w:abstractNumId w:val="1"/>
  </w:num>
  <w:num w:numId="23">
    <w:abstractNumId w:val="16"/>
  </w:num>
  <w:num w:numId="24">
    <w:abstractNumId w:val="23"/>
  </w:num>
  <w:num w:numId="25">
    <w:abstractNumId w:val="32"/>
  </w:num>
  <w:num w:numId="26">
    <w:abstractNumId w:val="8"/>
  </w:num>
  <w:num w:numId="27">
    <w:abstractNumId w:val="30"/>
  </w:num>
  <w:num w:numId="28">
    <w:abstractNumId w:val="3"/>
  </w:num>
  <w:num w:numId="29">
    <w:abstractNumId w:val="4"/>
  </w:num>
  <w:num w:numId="30">
    <w:abstractNumId w:val="31"/>
  </w:num>
  <w:num w:numId="31">
    <w:abstractNumId w:val="33"/>
  </w:num>
  <w:num w:numId="32">
    <w:abstractNumId w:val="13"/>
  </w:num>
  <w:num w:numId="33">
    <w:abstractNumId w:val="7"/>
  </w:num>
  <w:num w:numId="34">
    <w:abstractNumId w:val="12"/>
  </w:num>
  <w:num w:numId="35">
    <w:abstractNumId w:val="11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9E"/>
    <w:rsid w:val="000156EE"/>
    <w:rsid w:val="0014437E"/>
    <w:rsid w:val="00197382"/>
    <w:rsid w:val="001C622F"/>
    <w:rsid w:val="00240699"/>
    <w:rsid w:val="002F4163"/>
    <w:rsid w:val="002F55ED"/>
    <w:rsid w:val="00417CD1"/>
    <w:rsid w:val="004E285D"/>
    <w:rsid w:val="005F4816"/>
    <w:rsid w:val="00603841"/>
    <w:rsid w:val="00653C93"/>
    <w:rsid w:val="006601E5"/>
    <w:rsid w:val="00674131"/>
    <w:rsid w:val="006908C9"/>
    <w:rsid w:val="00732AED"/>
    <w:rsid w:val="00751A07"/>
    <w:rsid w:val="007C0AF7"/>
    <w:rsid w:val="007E7CA3"/>
    <w:rsid w:val="00832CCB"/>
    <w:rsid w:val="00856805"/>
    <w:rsid w:val="00902304"/>
    <w:rsid w:val="00984EC6"/>
    <w:rsid w:val="009C7DBA"/>
    <w:rsid w:val="00A1778D"/>
    <w:rsid w:val="00DB449E"/>
    <w:rsid w:val="00DB7DD9"/>
    <w:rsid w:val="00E0559A"/>
    <w:rsid w:val="00E1680F"/>
    <w:rsid w:val="00E41428"/>
    <w:rsid w:val="00EB32A6"/>
    <w:rsid w:val="00F35501"/>
    <w:rsid w:val="00F54E8C"/>
    <w:rsid w:val="00FC06E7"/>
    <w:rsid w:val="00FD568C"/>
    <w:rsid w:val="00FF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D8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1680F"/>
    <w:pPr>
      <w:widowControl w:val="0"/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4">
    <w:name w:val="Подзаголовок Знак"/>
    <w:basedOn w:val="a0"/>
    <w:link w:val="a3"/>
    <w:rsid w:val="00E1680F"/>
    <w:rPr>
      <w:rFonts w:ascii="Cambria" w:eastAsia="Times New Roman" w:hAnsi="Cambria" w:cs="Times New Roman"/>
      <w:sz w:val="24"/>
      <w:szCs w:val="20"/>
      <w:lang w:eastAsia="ru-RU"/>
    </w:rPr>
  </w:style>
  <w:style w:type="paragraph" w:customStyle="1" w:styleId="ConsPlusNormal">
    <w:name w:val="ConsPlusNormal"/>
    <w:rsid w:val="00E1680F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No Spacing"/>
    <w:link w:val="a6"/>
    <w:qFormat/>
    <w:rsid w:val="00E168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link w:val="a8"/>
    <w:qFormat/>
    <w:rsid w:val="00E1680F"/>
    <w:pPr>
      <w:ind w:left="720"/>
      <w:contextualSpacing/>
    </w:pPr>
  </w:style>
  <w:style w:type="paragraph" w:customStyle="1" w:styleId="a9">
    <w:name w:val="Стиль"/>
    <w:rsid w:val="00E168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rsid w:val="00E1680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b">
    <w:name w:val="Balloon Text"/>
    <w:basedOn w:val="a"/>
    <w:link w:val="ac"/>
    <w:semiHidden/>
    <w:rsid w:val="00E1680F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a0"/>
    <w:link w:val="ab"/>
    <w:semiHidden/>
    <w:rsid w:val="00E1680F"/>
    <w:rPr>
      <w:rFonts w:ascii="Tahoma" w:eastAsia="Times New Roman" w:hAnsi="Tahoma" w:cs="Times New Roman"/>
      <w:sz w:val="16"/>
      <w:szCs w:val="20"/>
      <w:lang w:eastAsia="ru-RU"/>
    </w:rPr>
  </w:style>
  <w:style w:type="character" w:styleId="ad">
    <w:name w:val="line number"/>
    <w:basedOn w:val="a0"/>
    <w:semiHidden/>
    <w:rsid w:val="00E1680F"/>
  </w:style>
  <w:style w:type="character" w:styleId="ae">
    <w:name w:val="Hyperlink"/>
    <w:rsid w:val="00E1680F"/>
    <w:rPr>
      <w:color w:val="0000FF"/>
      <w:u w:val="single"/>
    </w:rPr>
  </w:style>
  <w:style w:type="character" w:styleId="af">
    <w:name w:val="Strong"/>
    <w:qFormat/>
    <w:rsid w:val="00E1680F"/>
    <w:rPr>
      <w:b/>
    </w:rPr>
  </w:style>
  <w:style w:type="character" w:customStyle="1" w:styleId="a6">
    <w:name w:val="Без интервала Знак"/>
    <w:link w:val="a5"/>
    <w:rsid w:val="00E168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Абзац списка Знак"/>
    <w:link w:val="a7"/>
    <w:rsid w:val="00E1680F"/>
    <w:rPr>
      <w:rFonts w:ascii="Calibri" w:eastAsia="Times New Roman" w:hAnsi="Calibri" w:cs="Times New Roman"/>
      <w:szCs w:val="20"/>
      <w:lang w:eastAsia="ru-RU"/>
    </w:rPr>
  </w:style>
  <w:style w:type="character" w:customStyle="1" w:styleId="c2">
    <w:name w:val="c2"/>
    <w:rsid w:val="00E1680F"/>
  </w:style>
  <w:style w:type="character" w:customStyle="1" w:styleId="c11">
    <w:name w:val="c11"/>
    <w:basedOn w:val="a0"/>
    <w:rsid w:val="00E1680F"/>
  </w:style>
  <w:style w:type="character" w:customStyle="1" w:styleId="fontstyle01">
    <w:name w:val="fontstyle01"/>
    <w:basedOn w:val="a0"/>
    <w:rsid w:val="00E1680F"/>
    <w:rPr>
      <w:rFonts w:ascii="TimesNewRoman" w:hAnsi="TimesNewRoman"/>
      <w:b w:val="0"/>
      <w:i w:val="0"/>
      <w:color w:val="242021"/>
      <w:sz w:val="20"/>
    </w:rPr>
  </w:style>
  <w:style w:type="table" w:styleId="1">
    <w:name w:val="Table Simple 1"/>
    <w:basedOn w:val="a1"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E1680F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7C0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1680F"/>
    <w:pPr>
      <w:widowControl w:val="0"/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4">
    <w:name w:val="Подзаголовок Знак"/>
    <w:basedOn w:val="a0"/>
    <w:link w:val="a3"/>
    <w:rsid w:val="00E1680F"/>
    <w:rPr>
      <w:rFonts w:ascii="Cambria" w:eastAsia="Times New Roman" w:hAnsi="Cambria" w:cs="Times New Roman"/>
      <w:sz w:val="24"/>
      <w:szCs w:val="20"/>
      <w:lang w:eastAsia="ru-RU"/>
    </w:rPr>
  </w:style>
  <w:style w:type="paragraph" w:customStyle="1" w:styleId="ConsPlusNormal">
    <w:name w:val="ConsPlusNormal"/>
    <w:rsid w:val="00E1680F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No Spacing"/>
    <w:link w:val="a6"/>
    <w:qFormat/>
    <w:rsid w:val="00E168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link w:val="a8"/>
    <w:qFormat/>
    <w:rsid w:val="00E1680F"/>
    <w:pPr>
      <w:ind w:left="720"/>
      <w:contextualSpacing/>
    </w:pPr>
  </w:style>
  <w:style w:type="paragraph" w:customStyle="1" w:styleId="a9">
    <w:name w:val="Стиль"/>
    <w:rsid w:val="00E168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rsid w:val="00E1680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b">
    <w:name w:val="Balloon Text"/>
    <w:basedOn w:val="a"/>
    <w:link w:val="ac"/>
    <w:semiHidden/>
    <w:rsid w:val="00E1680F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a0"/>
    <w:link w:val="ab"/>
    <w:semiHidden/>
    <w:rsid w:val="00E1680F"/>
    <w:rPr>
      <w:rFonts w:ascii="Tahoma" w:eastAsia="Times New Roman" w:hAnsi="Tahoma" w:cs="Times New Roman"/>
      <w:sz w:val="16"/>
      <w:szCs w:val="20"/>
      <w:lang w:eastAsia="ru-RU"/>
    </w:rPr>
  </w:style>
  <w:style w:type="character" w:styleId="ad">
    <w:name w:val="line number"/>
    <w:basedOn w:val="a0"/>
    <w:semiHidden/>
    <w:rsid w:val="00E1680F"/>
  </w:style>
  <w:style w:type="character" w:styleId="ae">
    <w:name w:val="Hyperlink"/>
    <w:rsid w:val="00E1680F"/>
    <w:rPr>
      <w:color w:val="0000FF"/>
      <w:u w:val="single"/>
    </w:rPr>
  </w:style>
  <w:style w:type="character" w:styleId="af">
    <w:name w:val="Strong"/>
    <w:qFormat/>
    <w:rsid w:val="00E1680F"/>
    <w:rPr>
      <w:b/>
    </w:rPr>
  </w:style>
  <w:style w:type="character" w:customStyle="1" w:styleId="a6">
    <w:name w:val="Без интервала Знак"/>
    <w:link w:val="a5"/>
    <w:rsid w:val="00E168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Абзац списка Знак"/>
    <w:link w:val="a7"/>
    <w:rsid w:val="00E1680F"/>
    <w:rPr>
      <w:rFonts w:ascii="Calibri" w:eastAsia="Times New Roman" w:hAnsi="Calibri" w:cs="Times New Roman"/>
      <w:szCs w:val="20"/>
      <w:lang w:eastAsia="ru-RU"/>
    </w:rPr>
  </w:style>
  <w:style w:type="character" w:customStyle="1" w:styleId="c2">
    <w:name w:val="c2"/>
    <w:rsid w:val="00E1680F"/>
  </w:style>
  <w:style w:type="character" w:customStyle="1" w:styleId="c11">
    <w:name w:val="c11"/>
    <w:basedOn w:val="a0"/>
    <w:rsid w:val="00E1680F"/>
  </w:style>
  <w:style w:type="character" w:customStyle="1" w:styleId="fontstyle01">
    <w:name w:val="fontstyle01"/>
    <w:basedOn w:val="a0"/>
    <w:rsid w:val="00E1680F"/>
    <w:rPr>
      <w:rFonts w:ascii="TimesNewRoman" w:hAnsi="TimesNewRoman"/>
      <w:b w:val="0"/>
      <w:i w:val="0"/>
      <w:color w:val="242021"/>
      <w:sz w:val="20"/>
    </w:rPr>
  </w:style>
  <w:style w:type="table" w:styleId="1">
    <w:name w:val="Table Simple 1"/>
    <w:basedOn w:val="a1"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E1680F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7C0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859/start/209827/" TargetMode="External"/><Relationship Id="rId13" Type="http://schemas.openxmlformats.org/officeDocument/2006/relationships/hyperlink" Target="https://resh.edu.ru/subject/lesson/4860/start/270709/" TargetMode="External"/><Relationship Id="rId18" Type="http://schemas.openxmlformats.org/officeDocument/2006/relationships/hyperlink" Target="https://resh.edu.ru/subject/lesson/4118/start/209993/" TargetMode="External"/><Relationship Id="rId26" Type="http://schemas.openxmlformats.org/officeDocument/2006/relationships/hyperlink" Target="https://resh.edu.ru/subject/lesson/5660/start/21027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4106/start/210086/" TargetMode="External"/><Relationship Id="rId7" Type="http://schemas.openxmlformats.org/officeDocument/2006/relationships/hyperlink" Target="https://resh.edu.ru/subject/lesson/5637/start/285935/" TargetMode="External"/><Relationship Id="rId12" Type="http://schemas.openxmlformats.org/officeDocument/2006/relationships/hyperlink" Target="https://resh.edu.ru/subject/lesson/5640/start/23269/" TargetMode="External"/><Relationship Id="rId17" Type="http://schemas.openxmlformats.org/officeDocument/2006/relationships/hyperlink" Target="https://resh.edu.ru/subject/lesson/4094/start/209962/" TargetMode="External"/><Relationship Id="rId25" Type="http://schemas.openxmlformats.org/officeDocument/2006/relationships/hyperlink" Target="https://resh.edu.ru/subject/lesson/3671/start/29541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5654/start/209931/" TargetMode="External"/><Relationship Id="rId20" Type="http://schemas.openxmlformats.org/officeDocument/2006/relationships/hyperlink" Target="https://resh.edu.ru/subject/lesson/4861/start/287698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subject/lesson/4068/start/23176/" TargetMode="External"/><Relationship Id="rId24" Type="http://schemas.openxmlformats.org/officeDocument/2006/relationships/hyperlink" Target="https://resh.edu.ru/subject/lesson/5657/start/29538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083/start/23754/" TargetMode="External"/><Relationship Id="rId23" Type="http://schemas.openxmlformats.org/officeDocument/2006/relationships/hyperlink" Target="https://resh.edu.ru/subject/lesson/6326/start/210148/" TargetMode="External"/><Relationship Id="rId28" Type="http://schemas.openxmlformats.org/officeDocument/2006/relationships/hyperlink" Target="https://resh.edu.ru/subject/lesson/5658/start/210334/" TargetMode="External"/><Relationship Id="rId10" Type="http://schemas.openxmlformats.org/officeDocument/2006/relationships/hyperlink" Target="https://resh.edu.ru/subject/lesson/5639/start/209838/" TargetMode="External"/><Relationship Id="rId19" Type="http://schemas.openxmlformats.org/officeDocument/2006/relationships/hyperlink" Target="https://resh.edu.ru/subject/lesson/5656/start/29535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858/start/67000/" TargetMode="External"/><Relationship Id="rId14" Type="http://schemas.openxmlformats.org/officeDocument/2006/relationships/hyperlink" Target="https://resh.edu.ru/subject/lesson/4862/start/209902/" TargetMode="External"/><Relationship Id="rId22" Type="http://schemas.openxmlformats.org/officeDocument/2006/relationships/hyperlink" Target="https://resh.edu.ru/subject/lesson/4863/start/287760/" TargetMode="External"/><Relationship Id="rId27" Type="http://schemas.openxmlformats.org/officeDocument/2006/relationships/hyperlink" Target="https://resh.edu.ru/subject/lesson/3969/start/210303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4450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Admin4ig</cp:lastModifiedBy>
  <cp:revision>25</cp:revision>
  <dcterms:created xsi:type="dcterms:W3CDTF">2022-09-11T18:10:00Z</dcterms:created>
  <dcterms:modified xsi:type="dcterms:W3CDTF">2023-10-15T18:23:00Z</dcterms:modified>
</cp:coreProperties>
</file>